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20AF9" w14:textId="77777777" w:rsidR="006C5D5D" w:rsidRPr="00447A56" w:rsidRDefault="006C5D5D" w:rsidP="006C5D5D">
      <w:pPr>
        <w:widowControl w:val="0"/>
        <w:tabs>
          <w:tab w:val="center" w:pos="7236"/>
          <w:tab w:val="left" w:pos="12535"/>
        </w:tabs>
        <w:autoSpaceDE w:val="0"/>
        <w:autoSpaceDN w:val="0"/>
        <w:adjustRightInd w:val="0"/>
        <w:spacing w:after="0" w:line="240" w:lineRule="auto"/>
        <w:jc w:val="center"/>
        <w:rPr>
          <w:rFonts w:ascii="Times New Roman" w:eastAsia="Times New Roman" w:hAnsi="Times New Roman"/>
          <w:b/>
          <w:caps/>
          <w:sz w:val="24"/>
          <w:szCs w:val="24"/>
          <w:lang w:eastAsia="ru-RU"/>
        </w:rPr>
      </w:pPr>
      <w:r w:rsidRPr="00447A56">
        <w:rPr>
          <w:rFonts w:ascii="Times New Roman" w:eastAsia="Times New Roman" w:hAnsi="Times New Roman"/>
          <w:b/>
          <w:caps/>
          <w:sz w:val="24"/>
          <w:szCs w:val="24"/>
          <w:lang w:eastAsia="ru-RU"/>
        </w:rPr>
        <w:t>СВОДКА замечаний и предложений</w:t>
      </w:r>
    </w:p>
    <w:p w14:paraId="4F0BD609" w14:textId="77777777" w:rsidR="006C5D5D" w:rsidRPr="00447A56" w:rsidRDefault="006C5D5D" w:rsidP="006C5D5D">
      <w:pPr>
        <w:tabs>
          <w:tab w:val="center" w:pos="7236"/>
          <w:tab w:val="left" w:pos="12535"/>
        </w:tabs>
        <w:spacing w:after="0" w:line="240" w:lineRule="auto"/>
        <w:jc w:val="center"/>
        <w:rPr>
          <w:rFonts w:ascii="Times New Roman" w:eastAsia="Times New Roman" w:hAnsi="Times New Roman"/>
          <w:b/>
          <w:caps/>
          <w:sz w:val="24"/>
          <w:szCs w:val="24"/>
          <w:lang w:eastAsia="ru-RU"/>
        </w:rPr>
      </w:pPr>
      <w:r w:rsidRPr="00447A56">
        <w:rPr>
          <w:rFonts w:ascii="Times New Roman" w:eastAsia="Times New Roman" w:hAnsi="Times New Roman"/>
          <w:b/>
          <w:caps/>
          <w:sz w:val="24"/>
          <w:szCs w:val="24"/>
          <w:lang w:eastAsia="ru-RU"/>
        </w:rPr>
        <w:t>по результатам публичного обсуждения проекта СП  Градостроительство. Комплексное ра</w:t>
      </w:r>
      <w:r>
        <w:rPr>
          <w:rFonts w:ascii="Times New Roman" w:eastAsia="Times New Roman" w:hAnsi="Times New Roman"/>
          <w:b/>
          <w:caps/>
          <w:sz w:val="24"/>
          <w:szCs w:val="24"/>
          <w:lang w:eastAsia="ru-RU"/>
        </w:rPr>
        <w:t>звитие территорий. ОБЩИЕ ПОЛОЖЕНИЯ ПОСТРОЕНИЯ   моделЕЙ</w:t>
      </w:r>
      <w:r w:rsidRPr="00447A56">
        <w:rPr>
          <w:rFonts w:ascii="Times New Roman" w:eastAsia="Times New Roman" w:hAnsi="Times New Roman"/>
          <w:b/>
          <w:caps/>
          <w:sz w:val="24"/>
          <w:szCs w:val="24"/>
          <w:lang w:eastAsia="ru-RU"/>
        </w:rPr>
        <w:t xml:space="preserve"> городской среды.</w:t>
      </w:r>
    </w:p>
    <w:p w14:paraId="141F0079" w14:textId="77777777" w:rsidR="005D6C01" w:rsidRDefault="005D6C01" w:rsidP="005D6C01">
      <w:pPr>
        <w:spacing w:after="0" w:line="240" w:lineRule="auto"/>
        <w:jc w:val="center"/>
        <w:rPr>
          <w:rFonts w:ascii="Times New Roman" w:hAnsi="Times New Roman"/>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5"/>
        <w:gridCol w:w="1845"/>
        <w:gridCol w:w="2126"/>
        <w:gridCol w:w="426"/>
        <w:gridCol w:w="6236"/>
        <w:gridCol w:w="3544"/>
      </w:tblGrid>
      <w:tr w:rsidR="005D6C01" w:rsidRPr="008B6119" w14:paraId="04996CD0" w14:textId="77777777" w:rsidTr="00BC3616">
        <w:tc>
          <w:tcPr>
            <w:tcW w:w="815" w:type="dxa"/>
          </w:tcPr>
          <w:p w14:paraId="0461D656" w14:textId="77777777" w:rsidR="005D6C01" w:rsidRDefault="005D6C01" w:rsidP="00BC3616">
            <w:pPr>
              <w:spacing w:after="0" w:line="240" w:lineRule="auto"/>
              <w:jc w:val="center"/>
              <w:rPr>
                <w:rFonts w:ascii="Times New Roman" w:hAnsi="Times New Roman"/>
                <w:sz w:val="24"/>
                <w:szCs w:val="24"/>
              </w:rPr>
            </w:pPr>
            <w:r>
              <w:rPr>
                <w:rFonts w:ascii="Times New Roman" w:hAnsi="Times New Roman"/>
                <w:sz w:val="24"/>
                <w:szCs w:val="24"/>
              </w:rPr>
              <w:t>№№</w:t>
            </w:r>
          </w:p>
          <w:p w14:paraId="38685372" w14:textId="77777777" w:rsidR="005D6C01" w:rsidRPr="008B6119" w:rsidRDefault="005D6C01" w:rsidP="00BC3616">
            <w:pPr>
              <w:spacing w:after="0" w:line="240" w:lineRule="auto"/>
              <w:jc w:val="center"/>
              <w:rPr>
                <w:rFonts w:ascii="Times New Roman" w:hAnsi="Times New Roman"/>
                <w:sz w:val="24"/>
                <w:szCs w:val="24"/>
              </w:rPr>
            </w:pPr>
            <w:r>
              <w:rPr>
                <w:rFonts w:ascii="Times New Roman" w:hAnsi="Times New Roman"/>
                <w:sz w:val="24"/>
                <w:szCs w:val="24"/>
              </w:rPr>
              <w:t>п\п</w:t>
            </w:r>
          </w:p>
        </w:tc>
        <w:tc>
          <w:tcPr>
            <w:tcW w:w="1845" w:type="dxa"/>
          </w:tcPr>
          <w:p w14:paraId="15560AB8" w14:textId="77777777" w:rsidR="005D6C01" w:rsidRPr="008B6119" w:rsidRDefault="005D6C01" w:rsidP="00BC3616">
            <w:pPr>
              <w:spacing w:after="0" w:line="240" w:lineRule="auto"/>
              <w:jc w:val="center"/>
              <w:rPr>
                <w:rFonts w:ascii="Times New Roman" w:hAnsi="Times New Roman"/>
                <w:sz w:val="24"/>
                <w:szCs w:val="24"/>
              </w:rPr>
            </w:pPr>
            <w:r w:rsidRPr="008B6119">
              <w:rPr>
                <w:rFonts w:ascii="Times New Roman" w:hAnsi="Times New Roman"/>
                <w:sz w:val="24"/>
                <w:szCs w:val="24"/>
              </w:rPr>
              <w:t>Структурный элемент свода правил</w:t>
            </w:r>
          </w:p>
        </w:tc>
        <w:tc>
          <w:tcPr>
            <w:tcW w:w="2126" w:type="dxa"/>
            <w:vAlign w:val="center"/>
          </w:tcPr>
          <w:p w14:paraId="20E5E134" w14:textId="77777777" w:rsidR="005D6C01" w:rsidRPr="00A77BCF" w:rsidRDefault="005D6C01" w:rsidP="00BC3616">
            <w:pPr>
              <w:spacing w:before="120" w:after="0" w:line="240" w:lineRule="auto"/>
              <w:jc w:val="center"/>
              <w:rPr>
                <w:rFonts w:ascii="Times New Roman" w:hAnsi="Times New Roman"/>
                <w:sz w:val="24"/>
                <w:szCs w:val="24"/>
              </w:rPr>
            </w:pPr>
            <w:r w:rsidRPr="00A77BCF">
              <w:rPr>
                <w:rFonts w:ascii="Times New Roman" w:hAnsi="Times New Roman"/>
                <w:sz w:val="24"/>
                <w:szCs w:val="24"/>
              </w:rPr>
              <w:t>Наименование организации или иного лица</w:t>
            </w:r>
          </w:p>
        </w:tc>
        <w:tc>
          <w:tcPr>
            <w:tcW w:w="6662" w:type="dxa"/>
            <w:gridSpan w:val="2"/>
          </w:tcPr>
          <w:p w14:paraId="2DFD4FC0" w14:textId="77777777" w:rsidR="005D6C01" w:rsidRPr="008B6119" w:rsidRDefault="005D6C01" w:rsidP="00BC3616">
            <w:pPr>
              <w:spacing w:after="0" w:line="240" w:lineRule="auto"/>
              <w:jc w:val="center"/>
              <w:rPr>
                <w:rFonts w:ascii="Times New Roman" w:hAnsi="Times New Roman"/>
                <w:sz w:val="24"/>
                <w:szCs w:val="24"/>
              </w:rPr>
            </w:pPr>
          </w:p>
          <w:p w14:paraId="69E933A4" w14:textId="77777777" w:rsidR="005D6C01" w:rsidRPr="008B6119" w:rsidRDefault="005D6C01" w:rsidP="00BC3616">
            <w:pPr>
              <w:spacing w:after="0" w:line="240" w:lineRule="auto"/>
              <w:jc w:val="center"/>
              <w:rPr>
                <w:rFonts w:ascii="Times New Roman" w:hAnsi="Times New Roman"/>
                <w:sz w:val="24"/>
                <w:szCs w:val="24"/>
              </w:rPr>
            </w:pPr>
            <w:r w:rsidRPr="008B6119">
              <w:rPr>
                <w:rFonts w:ascii="Times New Roman" w:hAnsi="Times New Roman"/>
                <w:sz w:val="24"/>
                <w:szCs w:val="24"/>
              </w:rPr>
              <w:t>Замечание, предложение</w:t>
            </w:r>
          </w:p>
        </w:tc>
        <w:tc>
          <w:tcPr>
            <w:tcW w:w="3544" w:type="dxa"/>
          </w:tcPr>
          <w:p w14:paraId="326F11F1" w14:textId="77777777" w:rsidR="005D6C01" w:rsidRPr="008B6119" w:rsidRDefault="005D6C01" w:rsidP="00BC3616">
            <w:pPr>
              <w:spacing w:after="0" w:line="240" w:lineRule="auto"/>
              <w:jc w:val="center"/>
              <w:rPr>
                <w:rFonts w:ascii="Times New Roman" w:hAnsi="Times New Roman"/>
                <w:sz w:val="24"/>
                <w:szCs w:val="24"/>
              </w:rPr>
            </w:pPr>
          </w:p>
          <w:p w14:paraId="6A100B96" w14:textId="77777777" w:rsidR="005D6C01" w:rsidRPr="008B6119" w:rsidRDefault="005D6C01" w:rsidP="00BC3616">
            <w:pPr>
              <w:spacing w:after="0" w:line="240" w:lineRule="auto"/>
              <w:jc w:val="center"/>
              <w:rPr>
                <w:rFonts w:ascii="Times New Roman" w:hAnsi="Times New Roman"/>
                <w:sz w:val="24"/>
                <w:szCs w:val="24"/>
              </w:rPr>
            </w:pPr>
            <w:r w:rsidRPr="008B6119">
              <w:rPr>
                <w:rFonts w:ascii="Times New Roman" w:hAnsi="Times New Roman"/>
                <w:sz w:val="24"/>
                <w:szCs w:val="24"/>
              </w:rPr>
              <w:t>Заключение разработчика</w:t>
            </w:r>
          </w:p>
        </w:tc>
      </w:tr>
      <w:tr w:rsidR="005D6C01" w:rsidRPr="008B6119" w14:paraId="31397036" w14:textId="77777777" w:rsidTr="00BC3616">
        <w:tc>
          <w:tcPr>
            <w:tcW w:w="815" w:type="dxa"/>
          </w:tcPr>
          <w:p w14:paraId="0CF00995" w14:textId="77777777" w:rsidR="005D6C01" w:rsidRDefault="005D6C01" w:rsidP="00BC3616">
            <w:pPr>
              <w:spacing w:after="0" w:line="240" w:lineRule="auto"/>
              <w:jc w:val="center"/>
              <w:rPr>
                <w:rFonts w:ascii="Times New Roman" w:hAnsi="Times New Roman"/>
                <w:sz w:val="24"/>
                <w:szCs w:val="24"/>
              </w:rPr>
            </w:pPr>
          </w:p>
        </w:tc>
        <w:tc>
          <w:tcPr>
            <w:tcW w:w="1845" w:type="dxa"/>
          </w:tcPr>
          <w:p w14:paraId="6FAC5E6F" w14:textId="77777777" w:rsidR="005D6C01" w:rsidRPr="008B6119" w:rsidRDefault="005D6C01" w:rsidP="00BC3616">
            <w:pPr>
              <w:spacing w:after="0" w:line="240" w:lineRule="auto"/>
              <w:jc w:val="center"/>
              <w:rPr>
                <w:rFonts w:ascii="Times New Roman" w:hAnsi="Times New Roman"/>
                <w:sz w:val="24"/>
                <w:szCs w:val="24"/>
              </w:rPr>
            </w:pPr>
            <w:r>
              <w:rPr>
                <w:rFonts w:ascii="Times New Roman" w:hAnsi="Times New Roman"/>
                <w:sz w:val="24"/>
                <w:szCs w:val="24"/>
              </w:rPr>
              <w:t>1</w:t>
            </w:r>
          </w:p>
        </w:tc>
        <w:tc>
          <w:tcPr>
            <w:tcW w:w="2126" w:type="dxa"/>
          </w:tcPr>
          <w:p w14:paraId="42AFC933" w14:textId="77777777" w:rsidR="005D6C01" w:rsidRPr="008B6119" w:rsidRDefault="005D6C01" w:rsidP="00BC3616">
            <w:pPr>
              <w:spacing w:after="0" w:line="240" w:lineRule="auto"/>
              <w:jc w:val="center"/>
              <w:rPr>
                <w:rFonts w:ascii="Times New Roman" w:hAnsi="Times New Roman"/>
                <w:sz w:val="24"/>
                <w:szCs w:val="24"/>
              </w:rPr>
            </w:pPr>
            <w:r w:rsidRPr="008B6119">
              <w:rPr>
                <w:rFonts w:ascii="Times New Roman" w:hAnsi="Times New Roman"/>
                <w:sz w:val="24"/>
                <w:szCs w:val="24"/>
              </w:rPr>
              <w:t>2</w:t>
            </w:r>
          </w:p>
        </w:tc>
        <w:tc>
          <w:tcPr>
            <w:tcW w:w="6662" w:type="dxa"/>
            <w:gridSpan w:val="2"/>
          </w:tcPr>
          <w:p w14:paraId="6CC6938C" w14:textId="77777777" w:rsidR="005D6C01" w:rsidRPr="008B6119" w:rsidRDefault="005D6C01" w:rsidP="00BC3616">
            <w:pPr>
              <w:spacing w:after="0" w:line="240" w:lineRule="auto"/>
              <w:jc w:val="center"/>
              <w:rPr>
                <w:rFonts w:ascii="Times New Roman" w:hAnsi="Times New Roman"/>
                <w:sz w:val="24"/>
                <w:szCs w:val="24"/>
              </w:rPr>
            </w:pPr>
            <w:r w:rsidRPr="008B6119">
              <w:rPr>
                <w:rFonts w:ascii="Times New Roman" w:hAnsi="Times New Roman"/>
                <w:sz w:val="24"/>
                <w:szCs w:val="24"/>
              </w:rPr>
              <w:t>3</w:t>
            </w:r>
          </w:p>
        </w:tc>
        <w:tc>
          <w:tcPr>
            <w:tcW w:w="3544" w:type="dxa"/>
          </w:tcPr>
          <w:p w14:paraId="191762E3" w14:textId="77777777" w:rsidR="005D6C01" w:rsidRPr="008B6119" w:rsidRDefault="005D6C01" w:rsidP="00BC3616">
            <w:pPr>
              <w:spacing w:after="0" w:line="240" w:lineRule="auto"/>
              <w:jc w:val="center"/>
              <w:rPr>
                <w:rFonts w:ascii="Times New Roman" w:hAnsi="Times New Roman"/>
                <w:sz w:val="24"/>
                <w:szCs w:val="24"/>
              </w:rPr>
            </w:pPr>
            <w:r w:rsidRPr="008B6119">
              <w:rPr>
                <w:rFonts w:ascii="Times New Roman" w:hAnsi="Times New Roman"/>
                <w:sz w:val="24"/>
                <w:szCs w:val="24"/>
              </w:rPr>
              <w:t>4</w:t>
            </w:r>
          </w:p>
        </w:tc>
      </w:tr>
      <w:tr w:rsidR="006471FD" w:rsidRPr="008B6119" w14:paraId="4023630B" w14:textId="77777777" w:rsidTr="00BC3616">
        <w:tc>
          <w:tcPr>
            <w:tcW w:w="815" w:type="dxa"/>
          </w:tcPr>
          <w:p w14:paraId="0392A7FB" w14:textId="77777777" w:rsidR="006471FD" w:rsidRPr="009B0AA1" w:rsidRDefault="006471FD" w:rsidP="006471FD">
            <w:pPr>
              <w:spacing w:after="0" w:line="240" w:lineRule="auto"/>
              <w:jc w:val="both"/>
              <w:rPr>
                <w:rFonts w:ascii="Times New Roman" w:hAnsi="Times New Roman"/>
                <w:sz w:val="24"/>
                <w:szCs w:val="24"/>
              </w:rPr>
            </w:pPr>
            <w:r>
              <w:rPr>
                <w:rFonts w:ascii="Times New Roman" w:hAnsi="Times New Roman"/>
                <w:sz w:val="24"/>
                <w:szCs w:val="24"/>
              </w:rPr>
              <w:t>1</w:t>
            </w:r>
          </w:p>
        </w:tc>
        <w:tc>
          <w:tcPr>
            <w:tcW w:w="1845" w:type="dxa"/>
          </w:tcPr>
          <w:p w14:paraId="2C42EBED" w14:textId="77777777" w:rsidR="006471FD" w:rsidRPr="00DA7154" w:rsidRDefault="006471FD" w:rsidP="006471FD">
            <w:pPr>
              <w:spacing w:after="0" w:line="240" w:lineRule="auto"/>
              <w:jc w:val="both"/>
              <w:rPr>
                <w:rFonts w:ascii="Times New Roman" w:hAnsi="Times New Roman"/>
                <w:sz w:val="24"/>
                <w:szCs w:val="24"/>
              </w:rPr>
            </w:pPr>
            <w:r w:rsidRPr="00DA7154">
              <w:rPr>
                <w:rFonts w:ascii="Times New Roman" w:hAnsi="Times New Roman"/>
                <w:sz w:val="24"/>
                <w:szCs w:val="24"/>
              </w:rPr>
              <w:t>Замечания к тексту</w:t>
            </w:r>
          </w:p>
          <w:p w14:paraId="1E61AF3A" w14:textId="77777777" w:rsidR="006471FD" w:rsidRPr="00CF19E4" w:rsidRDefault="006471FD" w:rsidP="006471FD">
            <w:pPr>
              <w:spacing w:after="0" w:line="240" w:lineRule="auto"/>
              <w:jc w:val="both"/>
              <w:rPr>
                <w:rFonts w:ascii="Times New Roman" w:hAnsi="Times New Roman"/>
                <w:sz w:val="24"/>
                <w:szCs w:val="24"/>
              </w:rPr>
            </w:pPr>
          </w:p>
        </w:tc>
        <w:tc>
          <w:tcPr>
            <w:tcW w:w="2552" w:type="dxa"/>
            <w:gridSpan w:val="2"/>
            <w:tcBorders>
              <w:top w:val="single" w:sz="4" w:space="0" w:color="000000"/>
              <w:bottom w:val="single" w:sz="4" w:space="0" w:color="000000"/>
              <w:right w:val="single" w:sz="4" w:space="0" w:color="000000"/>
            </w:tcBorders>
          </w:tcPr>
          <w:p w14:paraId="248C0C87" w14:textId="77777777" w:rsidR="006471FD" w:rsidRPr="00D96D82" w:rsidRDefault="006471FD" w:rsidP="006471FD">
            <w:pPr>
              <w:spacing w:after="0" w:line="240" w:lineRule="auto"/>
              <w:rPr>
                <w:rFonts w:ascii="Times New Roman" w:hAnsi="Times New Roman"/>
                <w:sz w:val="24"/>
                <w:szCs w:val="24"/>
              </w:rPr>
            </w:pPr>
            <w:r w:rsidRPr="00D96D82">
              <w:rPr>
                <w:rFonts w:ascii="Times New Roman" w:hAnsi="Times New Roman"/>
                <w:sz w:val="24"/>
                <w:szCs w:val="24"/>
              </w:rPr>
              <w:t>Приложение к письму исх. от 25.05.2022 №58/2022-СЗЗМ-ТМН</w:t>
            </w:r>
          </w:p>
          <w:p w14:paraId="2BC96352" w14:textId="77777777" w:rsidR="006471FD" w:rsidRDefault="006471FD" w:rsidP="006471FD">
            <w:pPr>
              <w:spacing w:after="0" w:line="240" w:lineRule="auto"/>
              <w:rPr>
                <w:rFonts w:ascii="Times New Roman" w:hAnsi="Times New Roman"/>
                <w:sz w:val="24"/>
                <w:szCs w:val="24"/>
              </w:rPr>
            </w:pPr>
            <w:r w:rsidRPr="00D96D82">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67F4172E" w14:textId="77777777" w:rsidR="006471FD" w:rsidRPr="003E68C8" w:rsidRDefault="006471FD" w:rsidP="006471FD">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1A2A2A1D" w14:textId="77777777" w:rsidR="006471FD" w:rsidRPr="00CF19E4" w:rsidRDefault="006471FD" w:rsidP="006471FD">
            <w:pPr>
              <w:spacing w:after="0" w:line="240" w:lineRule="auto"/>
              <w:jc w:val="both"/>
              <w:rPr>
                <w:rFonts w:ascii="Times New Roman" w:hAnsi="Times New Roman"/>
                <w:sz w:val="24"/>
                <w:szCs w:val="24"/>
              </w:rPr>
            </w:pPr>
            <w:r w:rsidRPr="00CF19E4">
              <w:rPr>
                <w:rFonts w:ascii="Times New Roman" w:hAnsi="Times New Roman"/>
                <w:sz w:val="24"/>
                <w:szCs w:val="24"/>
              </w:rPr>
              <w:t>Необходимо определять состав и значения основных технико-экономических показателей комплексного развития территории с соблюдением принципа их исполнимости и с учетом необходимости обеспечения экономической эффективности проектов по строительству.</w:t>
            </w:r>
          </w:p>
          <w:p w14:paraId="5E9E4B50" w14:textId="77777777" w:rsidR="006471FD" w:rsidRDefault="006471FD" w:rsidP="006471FD">
            <w:pPr>
              <w:tabs>
                <w:tab w:val="left" w:pos="1847"/>
              </w:tabs>
              <w:spacing w:after="0" w:line="240" w:lineRule="auto"/>
              <w:jc w:val="both"/>
              <w:rPr>
                <w:rFonts w:ascii="Times New Roman" w:hAnsi="Times New Roman"/>
                <w:b/>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79BC1F6A" w14:textId="77777777" w:rsidR="006471FD" w:rsidRPr="007F3E03" w:rsidRDefault="006471FD" w:rsidP="006471FD">
            <w:pPr>
              <w:spacing w:after="0" w:line="240" w:lineRule="auto"/>
              <w:ind w:firstLine="34"/>
              <w:jc w:val="both"/>
              <w:rPr>
                <w:rFonts w:ascii="Times New Roman" w:hAnsi="Times New Roman"/>
                <w:b/>
                <w:sz w:val="24"/>
                <w:szCs w:val="24"/>
              </w:rPr>
            </w:pPr>
            <w:r w:rsidRPr="007F3E03">
              <w:rPr>
                <w:rFonts w:ascii="Times New Roman" w:hAnsi="Times New Roman"/>
                <w:b/>
                <w:sz w:val="24"/>
                <w:szCs w:val="24"/>
              </w:rPr>
              <w:t xml:space="preserve">Отклонено </w:t>
            </w:r>
          </w:p>
          <w:p w14:paraId="410E202A" w14:textId="77777777" w:rsidR="006471FD" w:rsidRDefault="006471FD" w:rsidP="006471FD">
            <w:pPr>
              <w:spacing w:after="0" w:line="240" w:lineRule="auto"/>
              <w:ind w:firstLine="34"/>
              <w:jc w:val="both"/>
              <w:rPr>
                <w:rFonts w:ascii="Times New Roman" w:hAnsi="Times New Roman"/>
                <w:sz w:val="24"/>
                <w:szCs w:val="24"/>
              </w:rPr>
            </w:pPr>
            <w:r>
              <w:rPr>
                <w:rFonts w:ascii="Times New Roman" w:hAnsi="Times New Roman"/>
                <w:sz w:val="24"/>
                <w:szCs w:val="24"/>
              </w:rPr>
              <w:t>1. Обеспечение</w:t>
            </w:r>
            <w:r w:rsidRPr="00CF19E4">
              <w:rPr>
                <w:rFonts w:ascii="Times New Roman" w:hAnsi="Times New Roman"/>
                <w:sz w:val="24"/>
                <w:szCs w:val="24"/>
              </w:rPr>
              <w:t xml:space="preserve"> экономической эффектив</w:t>
            </w:r>
            <w:r>
              <w:rPr>
                <w:rFonts w:ascii="Times New Roman" w:hAnsi="Times New Roman"/>
                <w:sz w:val="24"/>
                <w:szCs w:val="24"/>
              </w:rPr>
              <w:t>ности проектов по строительству выполняется в составе разработки проектов в соответствии с Постановлением №87 и другими законо-дательными актами РФ.</w:t>
            </w:r>
          </w:p>
          <w:p w14:paraId="55F4D26F" w14:textId="77777777" w:rsidR="006471FD" w:rsidRDefault="006471FD" w:rsidP="006471FD">
            <w:pPr>
              <w:spacing w:after="0" w:line="240" w:lineRule="auto"/>
              <w:ind w:firstLine="34"/>
              <w:jc w:val="both"/>
              <w:rPr>
                <w:rFonts w:ascii="Times New Roman" w:hAnsi="Times New Roman"/>
                <w:sz w:val="24"/>
                <w:szCs w:val="24"/>
              </w:rPr>
            </w:pPr>
            <w:r>
              <w:rPr>
                <w:rFonts w:ascii="Times New Roman" w:hAnsi="Times New Roman"/>
                <w:sz w:val="24"/>
                <w:szCs w:val="24"/>
              </w:rPr>
              <w:t>2. Состав и значения основных ТЭПов моделей городской среды при их разработке на территории КРТ даны в приложении А</w:t>
            </w:r>
          </w:p>
          <w:p w14:paraId="2C39CABC" w14:textId="77777777" w:rsidR="006471FD" w:rsidRDefault="006471FD" w:rsidP="006471FD">
            <w:pPr>
              <w:spacing w:after="0" w:line="240" w:lineRule="auto"/>
              <w:ind w:firstLine="34"/>
              <w:jc w:val="both"/>
              <w:rPr>
                <w:rFonts w:ascii="Times New Roman" w:hAnsi="Times New Roman"/>
                <w:sz w:val="24"/>
                <w:szCs w:val="24"/>
              </w:rPr>
            </w:pPr>
            <w:r>
              <w:rPr>
                <w:rFonts w:ascii="Times New Roman" w:hAnsi="Times New Roman"/>
                <w:sz w:val="24"/>
                <w:szCs w:val="24"/>
              </w:rPr>
              <w:t xml:space="preserve">3.Принцип исполнимости требований настоящего свода правил проверяется на  практике проектирования и строительства, а также разработками  НИР, на основании которых  в установленном порядке актуализируется свод правил </w:t>
            </w:r>
          </w:p>
        </w:tc>
      </w:tr>
      <w:tr w:rsidR="006471FD" w:rsidRPr="008B6119" w14:paraId="300BADCC" w14:textId="77777777" w:rsidTr="00BC3616">
        <w:tc>
          <w:tcPr>
            <w:tcW w:w="815" w:type="dxa"/>
          </w:tcPr>
          <w:p w14:paraId="289B612F" w14:textId="77777777" w:rsidR="006471FD" w:rsidRPr="00DA7154" w:rsidRDefault="006471FD" w:rsidP="006471FD">
            <w:pPr>
              <w:spacing w:after="0" w:line="240" w:lineRule="auto"/>
              <w:jc w:val="both"/>
              <w:rPr>
                <w:rFonts w:ascii="Times New Roman" w:hAnsi="Times New Roman"/>
                <w:sz w:val="24"/>
                <w:szCs w:val="24"/>
              </w:rPr>
            </w:pPr>
            <w:r>
              <w:rPr>
                <w:rFonts w:ascii="Times New Roman" w:hAnsi="Times New Roman"/>
                <w:sz w:val="24"/>
                <w:szCs w:val="24"/>
              </w:rPr>
              <w:t>2</w:t>
            </w:r>
          </w:p>
        </w:tc>
        <w:tc>
          <w:tcPr>
            <w:tcW w:w="1845" w:type="dxa"/>
          </w:tcPr>
          <w:p w14:paraId="6BEC06C9" w14:textId="77777777" w:rsidR="006471FD" w:rsidRDefault="006471FD" w:rsidP="006471FD">
            <w:pPr>
              <w:spacing w:after="0" w:line="240" w:lineRule="auto"/>
              <w:jc w:val="both"/>
              <w:rPr>
                <w:rFonts w:ascii="Times New Roman" w:hAnsi="Times New Roman"/>
                <w:sz w:val="24"/>
                <w:szCs w:val="24"/>
              </w:rPr>
            </w:pPr>
            <w:r>
              <w:rPr>
                <w:rFonts w:ascii="Times New Roman" w:hAnsi="Times New Roman"/>
                <w:sz w:val="24"/>
                <w:szCs w:val="24"/>
              </w:rPr>
              <w:t>«Область применения».</w:t>
            </w:r>
          </w:p>
          <w:p w14:paraId="58CD4E7F" w14:textId="77777777" w:rsidR="006471FD" w:rsidRPr="00DA7154" w:rsidRDefault="006471FD" w:rsidP="006471FD">
            <w:pPr>
              <w:spacing w:after="0" w:line="240" w:lineRule="auto"/>
              <w:jc w:val="both"/>
              <w:rPr>
                <w:rFonts w:ascii="Times New Roman" w:hAnsi="Times New Roman"/>
                <w:sz w:val="24"/>
                <w:szCs w:val="24"/>
              </w:rPr>
            </w:pPr>
            <w:r w:rsidRPr="00DA7154">
              <w:rPr>
                <w:rFonts w:ascii="Times New Roman" w:hAnsi="Times New Roman"/>
                <w:sz w:val="24"/>
                <w:szCs w:val="24"/>
              </w:rPr>
              <w:lastRenderedPageBreak/>
              <w:t>Замечания к тексту</w:t>
            </w:r>
          </w:p>
        </w:tc>
        <w:tc>
          <w:tcPr>
            <w:tcW w:w="2552" w:type="dxa"/>
            <w:gridSpan w:val="2"/>
            <w:tcBorders>
              <w:top w:val="single" w:sz="4" w:space="0" w:color="000000"/>
              <w:bottom w:val="single" w:sz="4" w:space="0" w:color="000000"/>
              <w:right w:val="single" w:sz="4" w:space="0" w:color="000000"/>
            </w:tcBorders>
          </w:tcPr>
          <w:p w14:paraId="5749332E" w14:textId="77777777" w:rsidR="006471FD" w:rsidRPr="003E68C8" w:rsidRDefault="006471FD" w:rsidP="006471FD">
            <w:pPr>
              <w:spacing w:after="0" w:line="240" w:lineRule="auto"/>
              <w:rPr>
                <w:rFonts w:ascii="Times New Roman" w:hAnsi="Times New Roman"/>
                <w:sz w:val="24"/>
                <w:szCs w:val="24"/>
              </w:rPr>
            </w:pPr>
            <w:r w:rsidRPr="003E68C8">
              <w:rPr>
                <w:rFonts w:ascii="Times New Roman" w:hAnsi="Times New Roman"/>
                <w:sz w:val="24"/>
                <w:szCs w:val="24"/>
              </w:rPr>
              <w:lastRenderedPageBreak/>
              <w:t>Приложение к письму исх. от 25.05.2022 №58/2022-СЗЗМ-ТМН</w:t>
            </w:r>
          </w:p>
          <w:p w14:paraId="2E3D4BC5" w14:textId="77777777" w:rsidR="006471FD" w:rsidRDefault="006471FD" w:rsidP="006471FD">
            <w:pPr>
              <w:spacing w:after="0" w:line="240" w:lineRule="auto"/>
              <w:rPr>
                <w:rFonts w:ascii="Times New Roman" w:hAnsi="Times New Roman"/>
                <w:sz w:val="24"/>
                <w:szCs w:val="24"/>
              </w:rPr>
            </w:pPr>
            <w:r w:rsidRPr="003E68C8">
              <w:rPr>
                <w:rFonts w:ascii="Times New Roman" w:hAnsi="Times New Roman"/>
                <w:sz w:val="24"/>
                <w:szCs w:val="24"/>
              </w:rPr>
              <w:lastRenderedPageBreak/>
              <w:t>Управляющий- индивидуальный предприниматель ООО Специализированный застройщик «Зеленый мыс» Божедомов А.С</w:t>
            </w:r>
          </w:p>
          <w:p w14:paraId="0090992A" w14:textId="77777777" w:rsidR="006471FD" w:rsidRDefault="006471FD" w:rsidP="006471FD">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46509681" w14:textId="77777777" w:rsidR="006471FD" w:rsidRPr="003E68C8" w:rsidRDefault="006471FD" w:rsidP="006471FD">
            <w:pPr>
              <w:tabs>
                <w:tab w:val="left" w:pos="1847"/>
              </w:tabs>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Pr="003E68C8">
              <w:rPr>
                <w:rFonts w:ascii="Times New Roman" w:hAnsi="Times New Roman"/>
                <w:b/>
                <w:sz w:val="24"/>
                <w:szCs w:val="24"/>
              </w:rPr>
              <w:t xml:space="preserve">Необходимо обеспечить приоритет региональных и (или) местных нормативов градостроительного проектирования в части установления расчетных </w:t>
            </w:r>
            <w:r w:rsidRPr="003E68C8">
              <w:rPr>
                <w:rFonts w:ascii="Times New Roman" w:hAnsi="Times New Roman"/>
                <w:b/>
                <w:sz w:val="24"/>
                <w:szCs w:val="24"/>
              </w:rPr>
              <w:lastRenderedPageBreak/>
              <w:t>показателей для объектов регионального и (или) местного значения.</w:t>
            </w:r>
          </w:p>
          <w:p w14:paraId="1CAAC030" w14:textId="77777777" w:rsidR="006471FD" w:rsidRPr="003E68C8" w:rsidRDefault="006471FD" w:rsidP="006471FD">
            <w:pPr>
              <w:tabs>
                <w:tab w:val="left" w:pos="1847"/>
              </w:tabs>
              <w:spacing w:after="0" w:line="240" w:lineRule="auto"/>
              <w:jc w:val="both"/>
              <w:rPr>
                <w:rFonts w:ascii="Times New Roman" w:hAnsi="Times New Roman"/>
                <w:sz w:val="24"/>
                <w:szCs w:val="24"/>
              </w:rPr>
            </w:pPr>
            <w:r w:rsidRPr="003E68C8">
              <w:rPr>
                <w:rFonts w:ascii="Times New Roman" w:hAnsi="Times New Roman"/>
                <w:sz w:val="24"/>
                <w:szCs w:val="24"/>
              </w:rPr>
              <w:t>2.1. В соответствии с п. 26 ст. 1 ГрК РФ нормативы градостроительного проектирования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5D9BB0E6" w14:textId="77777777" w:rsidR="006471FD" w:rsidRPr="003E68C8" w:rsidRDefault="006471FD" w:rsidP="006471FD">
            <w:pPr>
              <w:tabs>
                <w:tab w:val="left" w:pos="1847"/>
              </w:tabs>
              <w:spacing w:after="0" w:line="240" w:lineRule="auto"/>
              <w:jc w:val="both"/>
              <w:rPr>
                <w:rFonts w:ascii="Times New Roman" w:hAnsi="Times New Roman"/>
                <w:sz w:val="24"/>
                <w:szCs w:val="24"/>
                <w:u w:val="single"/>
              </w:rPr>
            </w:pPr>
            <w:r w:rsidRPr="003E68C8">
              <w:rPr>
                <w:rFonts w:ascii="Times New Roman" w:hAnsi="Times New Roman"/>
                <w:sz w:val="24"/>
                <w:szCs w:val="24"/>
                <w:u w:val="single"/>
              </w:rPr>
              <w:t>С учетом изложенного предлагается в область применения Сводов правил включить следующие положения:</w:t>
            </w:r>
          </w:p>
          <w:p w14:paraId="38DE61FD" w14:textId="77777777" w:rsidR="006471FD" w:rsidRPr="003E68C8" w:rsidRDefault="006471FD" w:rsidP="006471FD">
            <w:pPr>
              <w:tabs>
                <w:tab w:val="left" w:pos="1847"/>
              </w:tabs>
              <w:spacing w:after="0" w:line="240" w:lineRule="auto"/>
              <w:jc w:val="both"/>
              <w:rPr>
                <w:rFonts w:ascii="Times New Roman" w:hAnsi="Times New Roman"/>
                <w:sz w:val="24"/>
                <w:szCs w:val="24"/>
              </w:rPr>
            </w:pPr>
            <w:r w:rsidRPr="003E68C8">
              <w:rPr>
                <w:rFonts w:ascii="Times New Roman" w:hAnsi="Times New Roman"/>
                <w:sz w:val="24"/>
                <w:szCs w:val="24"/>
              </w:rPr>
              <w:t>«Указанные требования могут быть изменены и (или) дополнены с учетом региональных и (или) местных особенностей в региональных и (или) местных нормативах градостроительного проектирования, утвержденных в установленном порядке.</w:t>
            </w:r>
          </w:p>
          <w:p w14:paraId="4661F91B" w14:textId="77777777" w:rsidR="006471FD" w:rsidRPr="003E68C8" w:rsidRDefault="006471FD" w:rsidP="006471FD">
            <w:pPr>
              <w:tabs>
                <w:tab w:val="left" w:pos="1847"/>
              </w:tabs>
              <w:spacing w:after="0" w:line="240" w:lineRule="auto"/>
              <w:jc w:val="both"/>
              <w:rPr>
                <w:rFonts w:ascii="Times New Roman" w:hAnsi="Times New Roman"/>
                <w:sz w:val="24"/>
                <w:szCs w:val="24"/>
              </w:rPr>
            </w:pPr>
            <w:r w:rsidRPr="003E68C8">
              <w:rPr>
                <w:rFonts w:ascii="Times New Roman" w:hAnsi="Times New Roman"/>
                <w:sz w:val="24"/>
                <w:szCs w:val="24"/>
              </w:rPr>
              <w:t>В случае возникновения противоречий между требованиями настоящего свода правил и региональными и (или) и местными нормативами градостроительного проектирования, утвержденными в установленном порядке, подлежат применению требования, установленные такими региональными и (или) местными нормативами градостроительного проектирования.».</w:t>
            </w:r>
          </w:p>
          <w:p w14:paraId="379E649D" w14:textId="77777777" w:rsidR="006471FD" w:rsidRPr="003E68C8" w:rsidRDefault="006471FD" w:rsidP="006471FD">
            <w:pPr>
              <w:tabs>
                <w:tab w:val="left" w:pos="1847"/>
              </w:tabs>
              <w:spacing w:after="0" w:line="240" w:lineRule="auto"/>
              <w:jc w:val="both"/>
              <w:rPr>
                <w:rFonts w:ascii="Times New Roman" w:hAnsi="Times New Roman"/>
                <w:sz w:val="24"/>
                <w:szCs w:val="24"/>
              </w:rPr>
            </w:pPr>
            <w:r w:rsidRPr="003E68C8">
              <w:rPr>
                <w:rFonts w:ascii="Times New Roman" w:hAnsi="Times New Roman"/>
                <w:sz w:val="24"/>
                <w:szCs w:val="24"/>
              </w:rPr>
              <w:t xml:space="preserve">2.2. Согласно ч. 1 ст. 29.2 ГрК РФ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 3 ст. 14 ГрК РФ,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w:t>
            </w:r>
            <w:r w:rsidRPr="003E68C8">
              <w:rPr>
                <w:rFonts w:ascii="Times New Roman" w:hAnsi="Times New Roman"/>
                <w:sz w:val="24"/>
                <w:szCs w:val="24"/>
              </w:rPr>
              <w:lastRenderedPageBreak/>
              <w:t>доступности таких объектов для населения субъекта Российской Федерации. Также в соответствии с ч. 2 ст. 29.2 ГрК РФ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5286B2C6" w14:textId="77777777" w:rsidR="006471FD" w:rsidRPr="003E68C8" w:rsidRDefault="006471FD" w:rsidP="006471FD">
            <w:pPr>
              <w:tabs>
                <w:tab w:val="left" w:pos="1847"/>
              </w:tabs>
              <w:spacing w:after="0" w:line="240" w:lineRule="auto"/>
              <w:jc w:val="both"/>
              <w:rPr>
                <w:rFonts w:ascii="Times New Roman" w:hAnsi="Times New Roman"/>
                <w:sz w:val="24"/>
                <w:szCs w:val="24"/>
              </w:rPr>
            </w:pPr>
            <w:r w:rsidRPr="003E68C8">
              <w:rPr>
                <w:rFonts w:ascii="Times New Roman" w:hAnsi="Times New Roman"/>
                <w:sz w:val="24"/>
                <w:szCs w:val="24"/>
              </w:rPr>
              <w:t>Местные нормативы градостроительного проектирования, исходя из ч. 3 и 4 ст. 29.2 ГрК РФ, устанавливают совокупность расчетных показателей минимально допустимого уровня обеспеченности объектами местного значения муниципальных образований, относящимися к областям, указанным в п. 1 ч. 3 ст. 19 и п. 1 ч. 5 ст. 23 ГрК РФ, объектами благоустройства территории, иными объектами местного значения муниципальных образований и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14854AAC" w14:textId="77777777" w:rsidR="006471FD" w:rsidRPr="00CF19E4" w:rsidRDefault="006471FD" w:rsidP="006471FD">
            <w:pPr>
              <w:tabs>
                <w:tab w:val="left" w:pos="1847"/>
              </w:tabs>
              <w:spacing w:after="0" w:line="240" w:lineRule="auto"/>
              <w:jc w:val="both"/>
              <w:rPr>
                <w:rFonts w:ascii="Times New Roman" w:hAnsi="Times New Roman"/>
                <w:sz w:val="24"/>
                <w:szCs w:val="24"/>
                <w:u w:val="single"/>
              </w:rPr>
            </w:pPr>
            <w:r w:rsidRPr="003E68C8">
              <w:rPr>
                <w:rFonts w:ascii="Times New Roman" w:hAnsi="Times New Roman"/>
                <w:sz w:val="24"/>
                <w:szCs w:val="24"/>
                <w:u w:val="single"/>
              </w:rPr>
              <w:t xml:space="preserve">При указании по тексту Сводов правил положения о принятии какого-либо показателя в соответствии с нормативами градостроительного проектирования, предлагается учитывать, что такой показатель может содержаться как в региональных нормативах градостроительного проектирования (в виде предельного расчетного показателя для объекта местного значения), так и в местных нормативах градостроительного проектирования (в виде расчетного показателя </w:t>
            </w:r>
            <w:r>
              <w:rPr>
                <w:rFonts w:ascii="Times New Roman" w:hAnsi="Times New Roman"/>
                <w:sz w:val="24"/>
                <w:szCs w:val="24"/>
                <w:u w:val="single"/>
              </w:rPr>
              <w:t>для объекта местного значения).</w:t>
            </w:r>
          </w:p>
        </w:tc>
        <w:tc>
          <w:tcPr>
            <w:tcW w:w="3544" w:type="dxa"/>
            <w:tcBorders>
              <w:top w:val="single" w:sz="4" w:space="0" w:color="000000"/>
              <w:left w:val="single" w:sz="4" w:space="0" w:color="000000"/>
              <w:bottom w:val="single" w:sz="4" w:space="0" w:color="000000"/>
              <w:right w:val="single" w:sz="4" w:space="0" w:color="000000"/>
            </w:tcBorders>
          </w:tcPr>
          <w:p w14:paraId="588E5BCF" w14:textId="77777777" w:rsidR="006471FD" w:rsidRPr="00AE79DD" w:rsidRDefault="006471FD" w:rsidP="006471FD">
            <w:pPr>
              <w:spacing w:after="0" w:line="240" w:lineRule="auto"/>
              <w:ind w:firstLine="34"/>
              <w:jc w:val="both"/>
              <w:rPr>
                <w:rFonts w:ascii="Times New Roman" w:hAnsi="Times New Roman"/>
                <w:b/>
                <w:sz w:val="24"/>
                <w:szCs w:val="24"/>
              </w:rPr>
            </w:pPr>
            <w:r w:rsidRPr="00AE79DD">
              <w:rPr>
                <w:rFonts w:ascii="Times New Roman" w:hAnsi="Times New Roman"/>
                <w:b/>
                <w:sz w:val="24"/>
                <w:szCs w:val="24"/>
              </w:rPr>
              <w:lastRenderedPageBreak/>
              <w:t xml:space="preserve">Принято </w:t>
            </w:r>
            <w:r>
              <w:rPr>
                <w:rFonts w:ascii="Times New Roman" w:hAnsi="Times New Roman"/>
                <w:b/>
                <w:sz w:val="24"/>
                <w:szCs w:val="24"/>
              </w:rPr>
              <w:t>частично</w:t>
            </w:r>
          </w:p>
          <w:p w14:paraId="6864FE4C" w14:textId="77777777" w:rsidR="006471FD" w:rsidRPr="00AE79DD" w:rsidRDefault="006471FD" w:rsidP="006471FD">
            <w:pPr>
              <w:spacing w:after="0" w:line="240" w:lineRule="auto"/>
              <w:ind w:firstLine="34"/>
              <w:jc w:val="both"/>
              <w:rPr>
                <w:rFonts w:ascii="Times New Roman" w:hAnsi="Times New Roman"/>
                <w:sz w:val="24"/>
                <w:szCs w:val="24"/>
              </w:rPr>
            </w:pPr>
            <w:r w:rsidRPr="00AE79DD">
              <w:rPr>
                <w:rFonts w:ascii="Times New Roman" w:hAnsi="Times New Roman"/>
                <w:sz w:val="24"/>
                <w:szCs w:val="24"/>
              </w:rPr>
              <w:t>В область применения добавлено</w:t>
            </w:r>
          </w:p>
          <w:p w14:paraId="057C8B3F" w14:textId="77777777" w:rsidR="006471FD" w:rsidRPr="00AE78D4" w:rsidRDefault="006471FD" w:rsidP="006471FD">
            <w:pPr>
              <w:tabs>
                <w:tab w:val="left" w:pos="1847"/>
              </w:tabs>
              <w:spacing w:after="0" w:line="240" w:lineRule="auto"/>
              <w:jc w:val="both"/>
              <w:rPr>
                <w:rFonts w:ascii="Times New Roman" w:hAnsi="Times New Roman"/>
                <w:sz w:val="24"/>
                <w:szCs w:val="24"/>
              </w:rPr>
            </w:pPr>
            <w:r w:rsidRPr="00AE78D4">
              <w:rPr>
                <w:rFonts w:ascii="Times New Roman" w:eastAsia="Arial Unicode MS" w:hAnsi="Times New Roman"/>
                <w:bCs/>
                <w:sz w:val="24"/>
                <w:szCs w:val="24"/>
                <w:bdr w:val="nil"/>
                <w:lang w:eastAsia="ru-RU"/>
              </w:rPr>
              <w:lastRenderedPageBreak/>
              <w:t>«</w:t>
            </w:r>
            <w:r>
              <w:rPr>
                <w:rFonts w:ascii="Times New Roman" w:eastAsia="Arial Unicode MS" w:hAnsi="Times New Roman"/>
                <w:bCs/>
                <w:sz w:val="24"/>
                <w:szCs w:val="24"/>
                <w:bdr w:val="nil"/>
                <w:lang w:eastAsia="ru-RU"/>
              </w:rPr>
              <w:t>1.4.</w:t>
            </w:r>
            <w:r w:rsidRPr="00AE78D4">
              <w:rPr>
                <w:rFonts w:ascii="Times New Roman" w:hAnsi="Times New Roman"/>
                <w:sz w:val="24"/>
                <w:szCs w:val="24"/>
              </w:rPr>
              <w:t>Требования настоящего свода правил могут быть конкретизированы</w:t>
            </w:r>
            <w:r w:rsidRPr="00AE78D4">
              <w:rPr>
                <w:rFonts w:ascii="Times New Roman" w:eastAsia="Arial Unicode MS" w:hAnsi="Times New Roman"/>
                <w:sz w:val="24"/>
                <w:szCs w:val="24"/>
                <w:bdr w:val="nil"/>
                <w:lang w:eastAsia="ru-RU"/>
              </w:rPr>
              <w:t xml:space="preserve"> </w:t>
            </w:r>
            <w:r w:rsidRPr="00AE78D4">
              <w:rPr>
                <w:rFonts w:ascii="Times New Roman" w:hAnsi="Times New Roman"/>
                <w:sz w:val="24"/>
                <w:szCs w:val="24"/>
              </w:rPr>
              <w:t>в региональных и (или) местных нормативах градостроительного проектирования, утвержденных в установленном порядке.</w:t>
            </w:r>
            <w:r>
              <w:rPr>
                <w:rFonts w:ascii="Times New Roman" w:hAnsi="Times New Roman"/>
                <w:sz w:val="24"/>
                <w:szCs w:val="24"/>
              </w:rPr>
              <w:t>».</w:t>
            </w:r>
          </w:p>
          <w:p w14:paraId="15F69701" w14:textId="77777777" w:rsidR="006471FD" w:rsidRPr="00AE79DD" w:rsidRDefault="006471FD" w:rsidP="006471FD">
            <w:pPr>
              <w:spacing w:after="0" w:line="240" w:lineRule="auto"/>
              <w:ind w:firstLine="34"/>
              <w:jc w:val="both"/>
              <w:rPr>
                <w:rFonts w:ascii="Times New Roman" w:hAnsi="Times New Roman"/>
                <w:color w:val="FF0000"/>
                <w:sz w:val="24"/>
                <w:szCs w:val="24"/>
              </w:rPr>
            </w:pPr>
          </w:p>
        </w:tc>
      </w:tr>
      <w:tr w:rsidR="006471FD" w:rsidRPr="008B6119" w14:paraId="360C44F9" w14:textId="77777777" w:rsidTr="00BC3616">
        <w:tc>
          <w:tcPr>
            <w:tcW w:w="815" w:type="dxa"/>
          </w:tcPr>
          <w:p w14:paraId="4B1739EF" w14:textId="77777777" w:rsidR="006471FD" w:rsidRPr="009B0AA1" w:rsidRDefault="006471FD" w:rsidP="006471FD">
            <w:pPr>
              <w:spacing w:after="0" w:line="240" w:lineRule="auto"/>
              <w:jc w:val="both"/>
              <w:rPr>
                <w:rFonts w:ascii="Times New Roman" w:hAnsi="Times New Roman"/>
                <w:sz w:val="24"/>
                <w:szCs w:val="24"/>
              </w:rPr>
            </w:pPr>
            <w:r>
              <w:rPr>
                <w:rFonts w:ascii="Times New Roman" w:hAnsi="Times New Roman"/>
                <w:sz w:val="24"/>
                <w:szCs w:val="24"/>
              </w:rPr>
              <w:lastRenderedPageBreak/>
              <w:t>3</w:t>
            </w:r>
          </w:p>
        </w:tc>
        <w:tc>
          <w:tcPr>
            <w:tcW w:w="1845" w:type="dxa"/>
          </w:tcPr>
          <w:p w14:paraId="551662F6" w14:textId="77777777" w:rsidR="006471FD" w:rsidRPr="00DA7154" w:rsidRDefault="006471FD" w:rsidP="006471FD">
            <w:pPr>
              <w:spacing w:after="0" w:line="240" w:lineRule="auto"/>
              <w:jc w:val="both"/>
              <w:rPr>
                <w:rFonts w:ascii="Times New Roman" w:hAnsi="Times New Roman"/>
                <w:i/>
                <w:sz w:val="24"/>
                <w:szCs w:val="24"/>
              </w:rPr>
            </w:pPr>
            <w:r w:rsidRPr="00DA7154">
              <w:rPr>
                <w:rFonts w:ascii="Times New Roman" w:hAnsi="Times New Roman"/>
                <w:sz w:val="24"/>
                <w:szCs w:val="24"/>
              </w:rPr>
              <w:t>Область применения</w:t>
            </w:r>
          </w:p>
        </w:tc>
        <w:tc>
          <w:tcPr>
            <w:tcW w:w="2552" w:type="dxa"/>
            <w:gridSpan w:val="2"/>
            <w:tcBorders>
              <w:top w:val="single" w:sz="4" w:space="0" w:color="000000"/>
              <w:bottom w:val="single" w:sz="4" w:space="0" w:color="000000"/>
              <w:right w:val="single" w:sz="4" w:space="0" w:color="000000"/>
            </w:tcBorders>
          </w:tcPr>
          <w:p w14:paraId="56DF48BD" w14:textId="77777777" w:rsidR="006471FD" w:rsidRDefault="006471FD" w:rsidP="006471FD">
            <w:pPr>
              <w:spacing w:after="0" w:line="240" w:lineRule="auto"/>
              <w:rPr>
                <w:rFonts w:ascii="Times New Roman" w:hAnsi="Times New Roman"/>
                <w:sz w:val="24"/>
                <w:szCs w:val="24"/>
              </w:rPr>
            </w:pPr>
            <w:r>
              <w:rPr>
                <w:rFonts w:ascii="Times New Roman" w:hAnsi="Times New Roman"/>
                <w:sz w:val="24"/>
                <w:szCs w:val="24"/>
              </w:rPr>
              <w:t>Приложение к письму исх. от 25.05.2022 №58/2022-СЗЗМ-ТМН</w:t>
            </w:r>
          </w:p>
          <w:p w14:paraId="4EF65E8A" w14:textId="77777777" w:rsidR="006471FD" w:rsidRDefault="006471FD" w:rsidP="006471FD">
            <w:pPr>
              <w:spacing w:after="0" w:line="240" w:lineRule="auto"/>
              <w:rPr>
                <w:rFonts w:ascii="Times New Roman" w:hAnsi="Times New Roman"/>
                <w:sz w:val="24"/>
                <w:szCs w:val="24"/>
              </w:rPr>
            </w:pPr>
            <w:r>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5C95B2D7" w14:textId="77777777" w:rsidR="006471FD" w:rsidRDefault="006471FD" w:rsidP="006471FD">
            <w:pPr>
              <w:spacing w:after="0" w:line="240" w:lineRule="auto"/>
              <w:rPr>
                <w:rFonts w:ascii="Times New Roman" w:hAnsi="Times New Roman"/>
                <w:sz w:val="24"/>
                <w:szCs w:val="24"/>
              </w:rPr>
            </w:pPr>
            <w:r>
              <w:rPr>
                <w:rFonts w:ascii="Times New Roman" w:hAnsi="Times New Roman"/>
                <w:sz w:val="24"/>
                <w:szCs w:val="24"/>
              </w:rPr>
              <w:t>г. Тюмень</w:t>
            </w:r>
          </w:p>
          <w:p w14:paraId="75FAD2B8" w14:textId="77777777" w:rsidR="006471FD" w:rsidRDefault="006471FD" w:rsidP="006471FD">
            <w:pPr>
              <w:spacing w:after="0" w:line="240" w:lineRule="auto"/>
              <w:rPr>
                <w:rFonts w:ascii="Times New Roman" w:hAnsi="Times New Roman"/>
                <w:sz w:val="24"/>
                <w:szCs w:val="24"/>
              </w:rPr>
            </w:pPr>
          </w:p>
        </w:tc>
        <w:tc>
          <w:tcPr>
            <w:tcW w:w="6236" w:type="dxa"/>
            <w:tcBorders>
              <w:top w:val="single" w:sz="4" w:space="0" w:color="000000"/>
              <w:left w:val="single" w:sz="4" w:space="0" w:color="000000"/>
              <w:bottom w:val="single" w:sz="4" w:space="0" w:color="000000"/>
              <w:right w:val="single" w:sz="4" w:space="0" w:color="000000"/>
            </w:tcBorders>
          </w:tcPr>
          <w:p w14:paraId="3272DD46" w14:textId="77777777" w:rsidR="006471FD" w:rsidRPr="002A3ABA" w:rsidRDefault="006471FD" w:rsidP="006471FD">
            <w:pPr>
              <w:tabs>
                <w:tab w:val="left" w:pos="993"/>
              </w:tabs>
              <w:spacing w:after="0" w:line="240" w:lineRule="auto"/>
              <w:contextualSpacing/>
              <w:jc w:val="both"/>
              <w:rPr>
                <w:rFonts w:ascii="Times New Roman" w:hAnsi="Times New Roman"/>
                <w:b/>
                <w:sz w:val="24"/>
                <w:szCs w:val="24"/>
              </w:rPr>
            </w:pPr>
            <w:r w:rsidRPr="002A3ABA">
              <w:rPr>
                <w:rFonts w:ascii="Times New Roman" w:hAnsi="Times New Roman"/>
                <w:b/>
                <w:sz w:val="24"/>
                <w:szCs w:val="24"/>
              </w:rPr>
              <w:t>Необходимо уточнить область применения и предмет регулирования Сводов правил.</w:t>
            </w:r>
          </w:p>
          <w:p w14:paraId="7B9F86CA" w14:textId="77777777" w:rsidR="006471FD" w:rsidRPr="002A3ABA" w:rsidRDefault="006471FD" w:rsidP="006471FD">
            <w:pPr>
              <w:spacing w:after="0" w:line="240" w:lineRule="auto"/>
              <w:jc w:val="both"/>
              <w:rPr>
                <w:rFonts w:ascii="Times New Roman" w:hAnsi="Times New Roman"/>
                <w:sz w:val="24"/>
                <w:szCs w:val="24"/>
              </w:rPr>
            </w:pPr>
            <w:r w:rsidRPr="002A3ABA">
              <w:rPr>
                <w:rFonts w:ascii="Times New Roman" w:hAnsi="Times New Roman"/>
                <w:sz w:val="24"/>
                <w:szCs w:val="24"/>
              </w:rPr>
              <w:t>1.1. Согласно п. 12 ст. 2 Федерального закона от 29.06.2015 № 162-ФЗ «О стандартизации в Российской Федерации» свод правил - документ по стандартизации, содержащий правила и общие принципы в отношении процессов в целях обеспечения соблюдения требований технических регламентов.</w:t>
            </w:r>
          </w:p>
          <w:p w14:paraId="3202F4B6" w14:textId="77777777" w:rsidR="006471FD" w:rsidRPr="002A3ABA" w:rsidRDefault="006471FD" w:rsidP="006471FD">
            <w:pPr>
              <w:spacing w:after="0" w:line="240" w:lineRule="auto"/>
              <w:jc w:val="both"/>
              <w:rPr>
                <w:rFonts w:ascii="Times New Roman" w:hAnsi="Times New Roman"/>
                <w:sz w:val="24"/>
                <w:szCs w:val="24"/>
              </w:rPr>
            </w:pPr>
            <w:r w:rsidRPr="002A3ABA">
              <w:rPr>
                <w:rFonts w:ascii="Times New Roman" w:hAnsi="Times New Roman"/>
                <w:sz w:val="24"/>
                <w:szCs w:val="24"/>
              </w:rPr>
              <w:t>В соответствии с вводными положениями Сводов правил их последующее применение должно обеспечивать соблюдение Федерального закона от 30.12.2009 № 384-ФЗ «Технический регламент о безопасности зданий и сооружений» (далее   № 384-ФЗ) и Федерального закона от 22.07.2008 № 123-ФЗ «Технический регламент о требованиях пожарной безопасности» (далее   № 123-ФЗ).</w:t>
            </w:r>
          </w:p>
          <w:p w14:paraId="3672B160" w14:textId="77777777" w:rsidR="006471FD" w:rsidRPr="002A3ABA" w:rsidRDefault="006471FD" w:rsidP="006471FD">
            <w:pPr>
              <w:spacing w:after="0" w:line="240" w:lineRule="auto"/>
              <w:jc w:val="both"/>
              <w:rPr>
                <w:rFonts w:ascii="Times New Roman" w:hAnsi="Times New Roman"/>
                <w:sz w:val="24"/>
                <w:szCs w:val="24"/>
              </w:rPr>
            </w:pPr>
            <w:r w:rsidRPr="006C157D">
              <w:rPr>
                <w:rFonts w:ascii="Times New Roman" w:hAnsi="Times New Roman"/>
                <w:sz w:val="24"/>
                <w:szCs w:val="24"/>
                <w:u w:val="single"/>
              </w:rPr>
              <w:t>С учетом изложенного и исходя из положений ст. 1, 3 и 6 № 384-ФЗ, ст. 1, 4 и 6 № 123-ФЗ в Сводах правил должны содержаться положения, связанные с обеспечением безопасности зданий и сооружений, а также связанных со зданиями и с сооружениями процессами проектирования (включая изыскания), строительства, монтажа, наладки, эксплуатации и утилизации (сноса), в том числе требования</w:t>
            </w:r>
            <w:r w:rsidRPr="002A3ABA">
              <w:rPr>
                <w:rFonts w:ascii="Times New Roman" w:hAnsi="Times New Roman"/>
                <w:sz w:val="24"/>
                <w:szCs w:val="24"/>
              </w:rPr>
              <w:t>:</w:t>
            </w:r>
          </w:p>
          <w:p w14:paraId="690B7FBF" w14:textId="77777777" w:rsidR="006471FD" w:rsidRPr="002A3ABA" w:rsidRDefault="006471FD" w:rsidP="006471FD">
            <w:pPr>
              <w:spacing w:after="0" w:line="240" w:lineRule="auto"/>
              <w:jc w:val="both"/>
              <w:rPr>
                <w:rFonts w:ascii="Times New Roman" w:hAnsi="Times New Roman"/>
                <w:sz w:val="24"/>
                <w:szCs w:val="24"/>
              </w:rPr>
            </w:pPr>
            <w:r w:rsidRPr="002A3ABA">
              <w:rPr>
                <w:rFonts w:ascii="Times New Roman" w:hAnsi="Times New Roman"/>
                <w:sz w:val="24"/>
                <w:szCs w:val="24"/>
              </w:rPr>
              <w:t>- механической безопасности;</w:t>
            </w:r>
          </w:p>
          <w:p w14:paraId="7930B459" w14:textId="77777777" w:rsidR="006471FD" w:rsidRPr="002A3ABA" w:rsidRDefault="006471FD" w:rsidP="006471FD">
            <w:pPr>
              <w:spacing w:after="0" w:line="240" w:lineRule="auto"/>
              <w:jc w:val="both"/>
              <w:rPr>
                <w:rFonts w:ascii="Times New Roman" w:hAnsi="Times New Roman"/>
                <w:sz w:val="24"/>
                <w:szCs w:val="24"/>
              </w:rPr>
            </w:pPr>
            <w:r w:rsidRPr="002A3ABA">
              <w:rPr>
                <w:rFonts w:ascii="Times New Roman" w:hAnsi="Times New Roman"/>
                <w:sz w:val="24"/>
                <w:szCs w:val="24"/>
              </w:rPr>
              <w:t>- пожарной безопасности;</w:t>
            </w:r>
          </w:p>
          <w:p w14:paraId="5C83C519" w14:textId="77777777" w:rsidR="006471FD" w:rsidRPr="002A3ABA" w:rsidRDefault="006471FD" w:rsidP="006471FD">
            <w:pPr>
              <w:spacing w:after="0" w:line="240" w:lineRule="auto"/>
              <w:jc w:val="both"/>
              <w:rPr>
                <w:rFonts w:ascii="Times New Roman" w:hAnsi="Times New Roman"/>
                <w:sz w:val="24"/>
                <w:szCs w:val="24"/>
              </w:rPr>
            </w:pPr>
            <w:r w:rsidRPr="002A3ABA">
              <w:rPr>
                <w:rFonts w:ascii="Times New Roman" w:hAnsi="Times New Roman"/>
                <w:sz w:val="24"/>
                <w:szCs w:val="24"/>
              </w:rPr>
              <w:t>- безопасности при опасных природных процессах и явлениях и (или) техногенных воздействиях;</w:t>
            </w:r>
          </w:p>
          <w:p w14:paraId="462D3935" w14:textId="77777777" w:rsidR="006471FD" w:rsidRPr="002A3ABA" w:rsidRDefault="006471FD" w:rsidP="006471FD">
            <w:pPr>
              <w:spacing w:after="0" w:line="240" w:lineRule="auto"/>
              <w:jc w:val="both"/>
              <w:rPr>
                <w:rFonts w:ascii="Times New Roman" w:hAnsi="Times New Roman"/>
                <w:sz w:val="24"/>
                <w:szCs w:val="24"/>
              </w:rPr>
            </w:pPr>
            <w:r w:rsidRPr="002A3ABA">
              <w:rPr>
                <w:rFonts w:ascii="Times New Roman" w:hAnsi="Times New Roman"/>
                <w:sz w:val="24"/>
                <w:szCs w:val="24"/>
              </w:rPr>
              <w:t>- безопасных для здоровья человека условий проживания и пребывания в зданиях и сооружениях;</w:t>
            </w:r>
          </w:p>
          <w:p w14:paraId="4FF87A06" w14:textId="77777777" w:rsidR="006471FD" w:rsidRPr="002A3ABA" w:rsidRDefault="006471FD" w:rsidP="006471FD">
            <w:pPr>
              <w:spacing w:after="0" w:line="240" w:lineRule="auto"/>
              <w:jc w:val="both"/>
              <w:rPr>
                <w:rFonts w:ascii="Times New Roman" w:hAnsi="Times New Roman"/>
                <w:sz w:val="24"/>
                <w:szCs w:val="24"/>
              </w:rPr>
            </w:pPr>
            <w:r w:rsidRPr="002A3ABA">
              <w:rPr>
                <w:rFonts w:ascii="Times New Roman" w:hAnsi="Times New Roman"/>
                <w:sz w:val="24"/>
                <w:szCs w:val="24"/>
              </w:rPr>
              <w:t>- безопасности для пользователей зданиями и сооружениями;</w:t>
            </w:r>
          </w:p>
          <w:p w14:paraId="0A6E14DF" w14:textId="77777777" w:rsidR="006471FD" w:rsidRPr="002A3ABA" w:rsidRDefault="006471FD" w:rsidP="006471FD">
            <w:pPr>
              <w:spacing w:after="0" w:line="240" w:lineRule="auto"/>
              <w:jc w:val="both"/>
              <w:rPr>
                <w:rFonts w:ascii="Times New Roman" w:hAnsi="Times New Roman"/>
                <w:sz w:val="24"/>
                <w:szCs w:val="24"/>
              </w:rPr>
            </w:pPr>
            <w:r w:rsidRPr="002A3ABA">
              <w:rPr>
                <w:rFonts w:ascii="Times New Roman" w:hAnsi="Times New Roman"/>
                <w:sz w:val="24"/>
                <w:szCs w:val="24"/>
              </w:rPr>
              <w:lastRenderedPageBreak/>
              <w:t>- доступности зданий и сооружений для инвалидов и других групп населения с ограниченными возможностями передвижения;</w:t>
            </w:r>
          </w:p>
          <w:p w14:paraId="3C235693" w14:textId="77777777" w:rsidR="006471FD" w:rsidRPr="002A3ABA" w:rsidRDefault="006471FD" w:rsidP="006471FD">
            <w:pPr>
              <w:spacing w:after="0" w:line="240" w:lineRule="auto"/>
              <w:jc w:val="both"/>
              <w:rPr>
                <w:rFonts w:ascii="Times New Roman" w:hAnsi="Times New Roman"/>
                <w:sz w:val="24"/>
                <w:szCs w:val="24"/>
              </w:rPr>
            </w:pPr>
            <w:r w:rsidRPr="002A3ABA">
              <w:rPr>
                <w:rFonts w:ascii="Times New Roman" w:hAnsi="Times New Roman"/>
                <w:sz w:val="24"/>
                <w:szCs w:val="24"/>
              </w:rPr>
              <w:t>- энергетической эффективности зданий и сооружений;</w:t>
            </w:r>
          </w:p>
          <w:p w14:paraId="32BD1BA5" w14:textId="77777777" w:rsidR="006471FD" w:rsidRPr="002A3ABA" w:rsidRDefault="006471FD" w:rsidP="006471FD">
            <w:pPr>
              <w:spacing w:after="0" w:line="240" w:lineRule="auto"/>
              <w:jc w:val="both"/>
              <w:rPr>
                <w:rFonts w:ascii="Times New Roman" w:hAnsi="Times New Roman"/>
                <w:sz w:val="24"/>
                <w:szCs w:val="24"/>
              </w:rPr>
            </w:pPr>
            <w:r w:rsidRPr="002A3ABA">
              <w:rPr>
                <w:rFonts w:ascii="Times New Roman" w:hAnsi="Times New Roman"/>
                <w:sz w:val="24"/>
                <w:szCs w:val="24"/>
              </w:rPr>
              <w:t>-  безопасного уровня воздействия зданий и сооружений на окружающую среду.</w:t>
            </w:r>
          </w:p>
          <w:p w14:paraId="1BDA6568" w14:textId="77777777" w:rsidR="006471FD" w:rsidRPr="006C157D" w:rsidRDefault="006471FD" w:rsidP="006471FD">
            <w:pPr>
              <w:spacing w:after="0" w:line="240" w:lineRule="auto"/>
              <w:jc w:val="both"/>
              <w:rPr>
                <w:rFonts w:ascii="Times New Roman" w:hAnsi="Times New Roman"/>
                <w:sz w:val="24"/>
                <w:szCs w:val="24"/>
                <w:u w:val="single"/>
              </w:rPr>
            </w:pPr>
            <w:r w:rsidRPr="006C157D">
              <w:rPr>
                <w:rFonts w:ascii="Times New Roman" w:hAnsi="Times New Roman"/>
                <w:sz w:val="24"/>
                <w:szCs w:val="24"/>
                <w:u w:val="single"/>
              </w:rPr>
              <w:t>Не относящиеся к обеспечению безопасности требования следует включать в состав методических документов по разработке градостроительной документации: документов территориального планирования, правил землепользования и застройки, документации по планировке территории. Отдельные положения могут быть включены в состав Методических рекомендаций по подготовке нормативов градостроительного проектирования (в настоящее время утв. приказом Минэкономразвития России от 15.02.2021 № 71).</w:t>
            </w:r>
          </w:p>
          <w:p w14:paraId="2470FFCE" w14:textId="77777777" w:rsidR="006471FD" w:rsidRPr="002746EE" w:rsidRDefault="006471FD" w:rsidP="006471FD">
            <w:pPr>
              <w:spacing w:after="0" w:line="240" w:lineRule="auto"/>
              <w:jc w:val="both"/>
            </w:pPr>
            <w:r w:rsidRPr="006C157D">
              <w:rPr>
                <w:rFonts w:ascii="Times New Roman" w:hAnsi="Times New Roman"/>
                <w:sz w:val="24"/>
                <w:szCs w:val="24"/>
                <w:u w:val="single"/>
              </w:rPr>
              <w:t xml:space="preserve">Вышеизложенное важно в ситуации, когда на утвержденные Своды правил будут ссылаться региональные и (или) местные нормативы градостроительного проектирования. В таком случае положения Сводов правил станут обязательными для применения, несмотря на то, что свод правил, как документ по стандартизации, имеет </w:t>
            </w:r>
            <w:r w:rsidRPr="008E5630">
              <w:rPr>
                <w:rFonts w:ascii="Times New Roman" w:hAnsi="Times New Roman"/>
                <w:sz w:val="24"/>
                <w:szCs w:val="24"/>
              </w:rPr>
              <w:t>добровольный характер.</w:t>
            </w:r>
            <w: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1E123E15" w14:textId="77777777" w:rsidR="006471FD" w:rsidRPr="007F3E03" w:rsidRDefault="006471FD" w:rsidP="006471FD">
            <w:pPr>
              <w:spacing w:after="0" w:line="240" w:lineRule="auto"/>
              <w:ind w:firstLine="34"/>
              <w:jc w:val="both"/>
              <w:rPr>
                <w:rFonts w:ascii="Times New Roman" w:hAnsi="Times New Roman"/>
                <w:b/>
                <w:sz w:val="24"/>
                <w:szCs w:val="24"/>
              </w:rPr>
            </w:pPr>
            <w:r w:rsidRPr="007F3E03">
              <w:rPr>
                <w:rFonts w:ascii="Times New Roman" w:hAnsi="Times New Roman"/>
                <w:b/>
                <w:sz w:val="24"/>
                <w:szCs w:val="24"/>
              </w:rPr>
              <w:lastRenderedPageBreak/>
              <w:t xml:space="preserve">Отклонено </w:t>
            </w:r>
          </w:p>
          <w:p w14:paraId="3CE4609B" w14:textId="77777777" w:rsidR="006471FD" w:rsidRDefault="006471FD" w:rsidP="006471FD">
            <w:pPr>
              <w:spacing w:after="0" w:line="240" w:lineRule="auto"/>
              <w:ind w:firstLine="34"/>
              <w:jc w:val="both"/>
              <w:rPr>
                <w:rFonts w:ascii="Times New Roman" w:hAnsi="Times New Roman"/>
                <w:sz w:val="24"/>
                <w:szCs w:val="24"/>
              </w:rPr>
            </w:pPr>
            <w:r>
              <w:rPr>
                <w:rFonts w:ascii="Times New Roman" w:hAnsi="Times New Roman"/>
                <w:sz w:val="24"/>
                <w:szCs w:val="24"/>
              </w:rPr>
              <w:t>Согласно Постановлению Правительства РФ №814 от 20.05.22г. все своды правил за исключением 4 носят добровольный характер и содержат рекомендательные пункты, что не противоречит техническим регламентам.</w:t>
            </w:r>
          </w:p>
          <w:p w14:paraId="205ADDE5" w14:textId="77777777" w:rsidR="006471FD" w:rsidRDefault="006471FD" w:rsidP="006471FD">
            <w:pPr>
              <w:spacing w:after="0" w:line="240" w:lineRule="auto"/>
              <w:ind w:firstLine="34"/>
              <w:jc w:val="both"/>
              <w:rPr>
                <w:rFonts w:ascii="Times New Roman" w:hAnsi="Times New Roman"/>
                <w:sz w:val="24"/>
                <w:szCs w:val="24"/>
              </w:rPr>
            </w:pPr>
            <w:r>
              <w:rPr>
                <w:rFonts w:ascii="Times New Roman" w:hAnsi="Times New Roman"/>
                <w:sz w:val="24"/>
                <w:szCs w:val="24"/>
              </w:rPr>
              <w:t xml:space="preserve">При этом приоритет отдается региональным и местным нормативам градостроительного проектирования (п.1.4) в случае их наличия </w:t>
            </w:r>
          </w:p>
          <w:p w14:paraId="58FF6DE3" w14:textId="77777777" w:rsidR="006471FD" w:rsidRDefault="006471FD" w:rsidP="006471FD">
            <w:pPr>
              <w:spacing w:after="0" w:line="240" w:lineRule="auto"/>
              <w:ind w:firstLine="34"/>
              <w:jc w:val="both"/>
              <w:rPr>
                <w:rFonts w:ascii="Times New Roman" w:hAnsi="Times New Roman"/>
                <w:sz w:val="24"/>
                <w:szCs w:val="24"/>
              </w:rPr>
            </w:pPr>
          </w:p>
          <w:p w14:paraId="5A27732E" w14:textId="77777777" w:rsidR="006471FD" w:rsidRDefault="006471FD" w:rsidP="006471FD">
            <w:pPr>
              <w:spacing w:after="0" w:line="240" w:lineRule="auto"/>
              <w:ind w:firstLine="34"/>
              <w:jc w:val="both"/>
              <w:rPr>
                <w:rFonts w:ascii="Times New Roman" w:hAnsi="Times New Roman"/>
                <w:sz w:val="24"/>
                <w:szCs w:val="24"/>
              </w:rPr>
            </w:pPr>
          </w:p>
          <w:p w14:paraId="367AA41F" w14:textId="77777777" w:rsidR="006471FD" w:rsidRDefault="006471FD" w:rsidP="006471FD">
            <w:pPr>
              <w:spacing w:after="0" w:line="240" w:lineRule="auto"/>
              <w:ind w:firstLine="34"/>
              <w:jc w:val="both"/>
              <w:rPr>
                <w:rFonts w:ascii="Times New Roman" w:hAnsi="Times New Roman"/>
                <w:sz w:val="24"/>
                <w:szCs w:val="24"/>
              </w:rPr>
            </w:pPr>
          </w:p>
          <w:p w14:paraId="19F70F22" w14:textId="77777777" w:rsidR="006471FD" w:rsidRDefault="006471FD" w:rsidP="006471FD">
            <w:pPr>
              <w:spacing w:after="0" w:line="240" w:lineRule="auto"/>
              <w:ind w:firstLine="34"/>
              <w:jc w:val="both"/>
              <w:rPr>
                <w:rFonts w:ascii="Times New Roman" w:hAnsi="Times New Roman"/>
                <w:sz w:val="24"/>
                <w:szCs w:val="24"/>
              </w:rPr>
            </w:pPr>
          </w:p>
        </w:tc>
      </w:tr>
      <w:tr w:rsidR="006471FD" w:rsidRPr="008B6119" w14:paraId="0C7F1B17" w14:textId="77777777" w:rsidTr="00BC3616">
        <w:tc>
          <w:tcPr>
            <w:tcW w:w="815" w:type="dxa"/>
          </w:tcPr>
          <w:p w14:paraId="0FBED216" w14:textId="77777777" w:rsidR="006471FD" w:rsidRPr="0080356E" w:rsidRDefault="006471FD" w:rsidP="006471FD">
            <w:pPr>
              <w:spacing w:after="0" w:line="240" w:lineRule="auto"/>
              <w:jc w:val="both"/>
              <w:rPr>
                <w:rFonts w:ascii="Times New Roman" w:hAnsi="Times New Roman"/>
                <w:sz w:val="24"/>
                <w:szCs w:val="24"/>
              </w:rPr>
            </w:pPr>
            <w:r>
              <w:rPr>
                <w:rFonts w:ascii="Times New Roman" w:hAnsi="Times New Roman"/>
                <w:sz w:val="24"/>
                <w:szCs w:val="24"/>
              </w:rPr>
              <w:t>4</w:t>
            </w:r>
          </w:p>
        </w:tc>
        <w:tc>
          <w:tcPr>
            <w:tcW w:w="1845" w:type="dxa"/>
          </w:tcPr>
          <w:p w14:paraId="268E505D" w14:textId="77777777" w:rsidR="006471FD" w:rsidRDefault="006471FD" w:rsidP="006471FD">
            <w:pPr>
              <w:spacing w:after="0" w:line="240" w:lineRule="auto"/>
              <w:jc w:val="both"/>
              <w:rPr>
                <w:rFonts w:ascii="Times New Roman" w:hAnsi="Times New Roman"/>
                <w:sz w:val="24"/>
                <w:szCs w:val="24"/>
              </w:rPr>
            </w:pPr>
            <w:r>
              <w:rPr>
                <w:rFonts w:ascii="Times New Roman" w:hAnsi="Times New Roman"/>
                <w:sz w:val="24"/>
                <w:szCs w:val="24"/>
              </w:rPr>
              <w:t>Область применения.</w:t>
            </w:r>
          </w:p>
          <w:p w14:paraId="3CADC65E" w14:textId="77777777" w:rsidR="006471FD" w:rsidRPr="0080356E" w:rsidRDefault="006471FD" w:rsidP="006471FD">
            <w:pPr>
              <w:spacing w:after="0" w:line="240" w:lineRule="auto"/>
              <w:jc w:val="both"/>
              <w:rPr>
                <w:rFonts w:ascii="Times New Roman" w:hAnsi="Times New Roman"/>
                <w:sz w:val="24"/>
                <w:szCs w:val="24"/>
              </w:rPr>
            </w:pPr>
            <w:r w:rsidRPr="0080356E">
              <w:rPr>
                <w:rFonts w:ascii="Times New Roman" w:hAnsi="Times New Roman"/>
                <w:sz w:val="24"/>
                <w:szCs w:val="24"/>
              </w:rPr>
              <w:t>П 1.1, 1.2</w:t>
            </w:r>
          </w:p>
        </w:tc>
        <w:tc>
          <w:tcPr>
            <w:tcW w:w="2552" w:type="dxa"/>
            <w:gridSpan w:val="2"/>
            <w:tcBorders>
              <w:top w:val="single" w:sz="4" w:space="0" w:color="000000"/>
              <w:bottom w:val="single" w:sz="4" w:space="0" w:color="000000"/>
              <w:right w:val="single" w:sz="4" w:space="0" w:color="000000"/>
            </w:tcBorders>
          </w:tcPr>
          <w:p w14:paraId="719FE208" w14:textId="77777777" w:rsidR="006471FD" w:rsidRPr="0080356E" w:rsidRDefault="006471FD" w:rsidP="006471FD">
            <w:pPr>
              <w:spacing w:after="0" w:line="240" w:lineRule="auto"/>
              <w:rPr>
                <w:rFonts w:ascii="Times New Roman" w:hAnsi="Times New Roman"/>
                <w:sz w:val="24"/>
                <w:szCs w:val="24"/>
              </w:rPr>
            </w:pPr>
            <w:r w:rsidRPr="0080356E">
              <w:rPr>
                <w:rFonts w:ascii="Times New Roman" w:hAnsi="Times New Roman"/>
                <w:sz w:val="24"/>
                <w:szCs w:val="24"/>
              </w:rPr>
              <w:t>Приложение к письму исх. от 25.05.2022 №58/2022-СЗЗМ-ТМН</w:t>
            </w:r>
          </w:p>
          <w:p w14:paraId="1DAF3D9A" w14:textId="77777777" w:rsidR="006471FD" w:rsidRDefault="006471FD" w:rsidP="006471FD">
            <w:pPr>
              <w:spacing w:after="0" w:line="240" w:lineRule="auto"/>
              <w:rPr>
                <w:rFonts w:ascii="Times New Roman" w:hAnsi="Times New Roman"/>
                <w:sz w:val="24"/>
                <w:szCs w:val="24"/>
              </w:rPr>
            </w:pPr>
            <w:r w:rsidRPr="0080356E">
              <w:rPr>
                <w:rFonts w:ascii="Times New Roman" w:hAnsi="Times New Roman"/>
                <w:sz w:val="24"/>
                <w:szCs w:val="24"/>
              </w:rPr>
              <w:t xml:space="preserve">Управляющий- индивидуальный предприниматель ООО Специализированный </w:t>
            </w:r>
            <w:r w:rsidRPr="0080356E">
              <w:rPr>
                <w:rFonts w:ascii="Times New Roman" w:hAnsi="Times New Roman"/>
                <w:sz w:val="24"/>
                <w:szCs w:val="24"/>
              </w:rPr>
              <w:lastRenderedPageBreak/>
              <w:t>застройщик «Зеленый мыс» Божедомов А.С</w:t>
            </w:r>
          </w:p>
          <w:p w14:paraId="66DAF79D" w14:textId="77777777" w:rsidR="006471FD" w:rsidRDefault="006471FD" w:rsidP="006471FD">
            <w:pPr>
              <w:spacing w:after="0" w:line="240" w:lineRule="auto"/>
              <w:rPr>
                <w:rFonts w:ascii="Times New Roman" w:hAnsi="Times New Roman"/>
                <w:sz w:val="24"/>
                <w:szCs w:val="24"/>
              </w:rPr>
            </w:pPr>
            <w:r>
              <w:rPr>
                <w:rFonts w:ascii="Times New Roman" w:hAnsi="Times New Roman"/>
                <w:sz w:val="24"/>
                <w:szCs w:val="24"/>
              </w:rPr>
              <w:t>г. Тюмень</w:t>
            </w:r>
          </w:p>
          <w:p w14:paraId="795A247D" w14:textId="77777777" w:rsidR="006471FD" w:rsidRPr="0080356E" w:rsidRDefault="006471FD" w:rsidP="006471FD">
            <w:pPr>
              <w:spacing w:after="0" w:line="240" w:lineRule="auto"/>
              <w:rPr>
                <w:rFonts w:ascii="Times New Roman" w:hAnsi="Times New Roman"/>
                <w:sz w:val="24"/>
                <w:szCs w:val="24"/>
              </w:rPr>
            </w:pPr>
          </w:p>
        </w:tc>
        <w:tc>
          <w:tcPr>
            <w:tcW w:w="6236" w:type="dxa"/>
            <w:tcBorders>
              <w:top w:val="single" w:sz="4" w:space="0" w:color="000000"/>
              <w:left w:val="single" w:sz="4" w:space="0" w:color="000000"/>
              <w:bottom w:val="single" w:sz="4" w:space="0" w:color="000000"/>
              <w:right w:val="single" w:sz="4" w:space="0" w:color="000000"/>
            </w:tcBorders>
          </w:tcPr>
          <w:p w14:paraId="1236C32D" w14:textId="77777777" w:rsidR="006471FD" w:rsidRPr="0080356E" w:rsidRDefault="006471FD" w:rsidP="006471FD">
            <w:pPr>
              <w:spacing w:after="0" w:line="240" w:lineRule="auto"/>
              <w:jc w:val="both"/>
              <w:rPr>
                <w:rFonts w:ascii="Times New Roman" w:hAnsi="Times New Roman"/>
                <w:sz w:val="24"/>
                <w:szCs w:val="24"/>
              </w:rPr>
            </w:pPr>
            <w:r w:rsidRPr="0080356E">
              <w:rPr>
                <w:rFonts w:ascii="Times New Roman" w:hAnsi="Times New Roman"/>
                <w:sz w:val="24"/>
                <w:szCs w:val="24"/>
              </w:rPr>
              <w:lastRenderedPageBreak/>
              <w:t xml:space="preserve">Согласно п. 1.1 СП ХХХ.1325800.20ХХ «Градостроительство. Комплексное развитие территорий. Общие положения построения моделей городской среды» (далее – СП-1) свод правил определяет общие положения по разработке градостроительной и проектной документации, а также требования к иным видам деятельности, приводящим к изменению сложившегося состояния территории, недвижимости и среды проживания при построении моделей городской среды в целях </w:t>
            </w:r>
            <w:r w:rsidRPr="0080356E">
              <w:rPr>
                <w:rFonts w:ascii="Times New Roman" w:hAnsi="Times New Roman"/>
                <w:sz w:val="24"/>
                <w:szCs w:val="24"/>
              </w:rPr>
              <w:lastRenderedPageBreak/>
              <w:t>обеспечения безопасности и устойчивости комплексного развития территорий (далее – КРТ) городских и сельских населенных пунктов  в составе городских округов, городских и сельских муниципальных образований на территории Российской Федерации.</w:t>
            </w:r>
          </w:p>
          <w:p w14:paraId="59EA6140" w14:textId="77777777" w:rsidR="006471FD" w:rsidRPr="0080356E" w:rsidRDefault="006471FD" w:rsidP="006471FD">
            <w:pPr>
              <w:spacing w:after="0" w:line="240" w:lineRule="auto"/>
              <w:jc w:val="both"/>
              <w:rPr>
                <w:rFonts w:ascii="Times New Roman" w:hAnsi="Times New Roman"/>
                <w:sz w:val="24"/>
                <w:szCs w:val="24"/>
              </w:rPr>
            </w:pPr>
            <w:r w:rsidRPr="0080356E">
              <w:rPr>
                <w:rFonts w:ascii="Times New Roman" w:hAnsi="Times New Roman"/>
                <w:sz w:val="24"/>
                <w:szCs w:val="24"/>
              </w:rPr>
              <w:t>Согласно п. 1.2 СП-1 свод правил распространяется на разработку документации по планировке и застройке территории, в границах которой предусматривается КРТ жилой застройки [1, статья 65], комплексное развитие незастроенной территории [1, статья 66] и многофункциональной застройки на основе построения моделей городской среды: центральной, среднеэтажной, малоэтажной моделей в различных градостроительных, архитектурно-планировочных и объемно-пространственных условиях их размещения.</w:t>
            </w:r>
          </w:p>
          <w:p w14:paraId="0FA1AE2B" w14:textId="77777777" w:rsidR="006471FD" w:rsidRPr="0080356E" w:rsidRDefault="006471FD" w:rsidP="006471FD">
            <w:pPr>
              <w:spacing w:after="0" w:line="240" w:lineRule="auto"/>
              <w:jc w:val="both"/>
              <w:rPr>
                <w:rFonts w:ascii="Times New Roman" w:hAnsi="Times New Roman"/>
                <w:sz w:val="24"/>
                <w:szCs w:val="24"/>
              </w:rPr>
            </w:pPr>
            <w:r w:rsidRPr="0080356E">
              <w:rPr>
                <w:rFonts w:ascii="Times New Roman" w:hAnsi="Times New Roman"/>
                <w:sz w:val="24"/>
                <w:szCs w:val="24"/>
              </w:rPr>
              <w:t xml:space="preserve">Исходя из понятия КРТ, закрепленного в п. 34 ст. 1 Градостроительного кодекса Российской Федерации (далее   ГрК РФ), состав мероприятий, осуществляемых в рамках КРТ, не ограничен с условием, что такие мероприятия должны соответствовать документации по планировке. Прямое указание в п. 1.2 СП-1 на документацию по планировке может быть истолковано ограничительно, что приведет к применению Сводов правил только при разработке такой документации. </w:t>
            </w:r>
          </w:p>
          <w:p w14:paraId="48A359E6" w14:textId="77777777" w:rsidR="006471FD" w:rsidRPr="0080356E" w:rsidRDefault="006471FD" w:rsidP="006471FD">
            <w:pPr>
              <w:spacing w:after="0" w:line="240" w:lineRule="auto"/>
              <w:jc w:val="both"/>
              <w:rPr>
                <w:rFonts w:ascii="Times New Roman" w:hAnsi="Times New Roman"/>
                <w:sz w:val="24"/>
                <w:szCs w:val="24"/>
              </w:rPr>
            </w:pPr>
            <w:r w:rsidRPr="0080356E">
              <w:rPr>
                <w:rFonts w:ascii="Times New Roman" w:hAnsi="Times New Roman"/>
                <w:sz w:val="24"/>
                <w:szCs w:val="24"/>
              </w:rPr>
              <w:t xml:space="preserve">В п. 1.2 СП-1 перечисляются не все виды КРТ, предусмотренные ГрК РФ, также отдельно выделяется многофункциональная застройка, которая к видам КРТ формально не относится. Стоит отметить, что строительство объектов жилого и (или) общественно-делового назначения, исходя из положений ст. 65, 67 и 70 ГрК РФ, может осуществляться не только в рамках КРТ жилой застройки и комплексного развития незастроенной </w:t>
            </w:r>
            <w:r w:rsidRPr="0080356E">
              <w:rPr>
                <w:rFonts w:ascii="Times New Roman" w:hAnsi="Times New Roman"/>
                <w:sz w:val="24"/>
                <w:szCs w:val="24"/>
              </w:rPr>
              <w:lastRenderedPageBreak/>
              <w:t xml:space="preserve">территории, но и в рамках КРТ нежилой застройки, КРТ по инициативе правообладателей. </w:t>
            </w:r>
          </w:p>
          <w:p w14:paraId="3DBCA1D3" w14:textId="77777777" w:rsidR="006471FD" w:rsidRPr="0080356E" w:rsidRDefault="006471FD" w:rsidP="006471FD">
            <w:pPr>
              <w:spacing w:after="0" w:line="240" w:lineRule="auto"/>
              <w:jc w:val="both"/>
              <w:rPr>
                <w:rFonts w:ascii="Times New Roman" w:hAnsi="Times New Roman"/>
                <w:sz w:val="24"/>
                <w:szCs w:val="24"/>
              </w:rPr>
            </w:pPr>
            <w:r w:rsidRPr="0080356E">
              <w:rPr>
                <w:rFonts w:ascii="Times New Roman" w:hAnsi="Times New Roman"/>
                <w:sz w:val="24"/>
                <w:szCs w:val="24"/>
              </w:rPr>
              <w:t xml:space="preserve">Исходя из изложенного, предметом регулирования Сводов правил предлагается определить осуществление КРТ в жилых и (или) общественно-деловых территориальных зонах на основе построения моделей городской среды: центральной, среднеэтажной, </w:t>
            </w:r>
            <w:r>
              <w:rPr>
                <w:rFonts w:ascii="Times New Roman" w:hAnsi="Times New Roman"/>
                <w:sz w:val="24"/>
                <w:szCs w:val="24"/>
              </w:rPr>
              <w:t>малоэтажной.</w:t>
            </w:r>
          </w:p>
        </w:tc>
        <w:tc>
          <w:tcPr>
            <w:tcW w:w="3544" w:type="dxa"/>
            <w:tcBorders>
              <w:top w:val="single" w:sz="4" w:space="0" w:color="000000"/>
              <w:left w:val="single" w:sz="4" w:space="0" w:color="000000"/>
              <w:bottom w:val="single" w:sz="4" w:space="0" w:color="000000"/>
              <w:right w:val="single" w:sz="4" w:space="0" w:color="000000"/>
            </w:tcBorders>
          </w:tcPr>
          <w:p w14:paraId="0898EA41" w14:textId="77777777" w:rsidR="006471FD" w:rsidRPr="006471FD" w:rsidRDefault="006471FD" w:rsidP="006471FD">
            <w:pPr>
              <w:spacing w:after="0" w:line="240" w:lineRule="auto"/>
              <w:jc w:val="both"/>
              <w:rPr>
                <w:rFonts w:ascii="Times New Roman" w:hAnsi="Times New Roman"/>
                <w:b/>
                <w:sz w:val="24"/>
                <w:szCs w:val="24"/>
              </w:rPr>
            </w:pPr>
            <w:r w:rsidRPr="006471FD">
              <w:rPr>
                <w:rFonts w:ascii="Times New Roman" w:hAnsi="Times New Roman"/>
                <w:b/>
                <w:sz w:val="24"/>
                <w:szCs w:val="24"/>
              </w:rPr>
              <w:lastRenderedPageBreak/>
              <w:t xml:space="preserve">Принято </w:t>
            </w:r>
          </w:p>
          <w:p w14:paraId="6D5F87D7" w14:textId="77777777" w:rsidR="006471FD" w:rsidRPr="006471FD" w:rsidRDefault="006471FD" w:rsidP="006471FD">
            <w:pPr>
              <w:spacing w:after="0" w:line="240" w:lineRule="auto"/>
              <w:jc w:val="both"/>
              <w:rPr>
                <w:rFonts w:ascii="Times New Roman" w:hAnsi="Times New Roman"/>
                <w:sz w:val="24"/>
                <w:szCs w:val="24"/>
              </w:rPr>
            </w:pPr>
            <w:r w:rsidRPr="006471FD">
              <w:rPr>
                <w:rFonts w:ascii="Times New Roman" w:hAnsi="Times New Roman"/>
                <w:sz w:val="24"/>
                <w:szCs w:val="24"/>
              </w:rPr>
              <w:t>П1.2 откорректирован.</w:t>
            </w:r>
            <w:r>
              <w:rPr>
                <w:rFonts w:ascii="Times New Roman" w:hAnsi="Times New Roman"/>
                <w:sz w:val="24"/>
                <w:szCs w:val="24"/>
              </w:rPr>
              <w:t xml:space="preserve"> Изменена редакция пункта.</w:t>
            </w:r>
          </w:p>
          <w:p w14:paraId="04EB4735" w14:textId="77777777" w:rsidR="006471FD" w:rsidRPr="006471FD" w:rsidRDefault="006471FD" w:rsidP="006471FD">
            <w:pPr>
              <w:pBdr>
                <w:top w:val="nil"/>
                <w:left w:val="nil"/>
                <w:bottom w:val="nil"/>
                <w:right w:val="nil"/>
                <w:between w:val="nil"/>
                <w:bar w:val="nil"/>
              </w:pBdr>
              <w:spacing w:after="0" w:line="240" w:lineRule="auto"/>
              <w:ind w:firstLine="720"/>
              <w:jc w:val="both"/>
              <w:rPr>
                <w:rFonts w:ascii="Times New Roman" w:eastAsia="Arial Unicode MS" w:hAnsi="Times New Roman"/>
                <w:sz w:val="24"/>
                <w:szCs w:val="24"/>
                <w:bdr w:val="nil"/>
                <w:lang w:eastAsia="ru-RU"/>
              </w:rPr>
            </w:pPr>
            <w:r w:rsidRPr="006471FD">
              <w:rPr>
                <w:rFonts w:ascii="Times New Roman" w:eastAsia="Arial Unicode MS" w:hAnsi="Times New Roman"/>
                <w:sz w:val="24"/>
                <w:szCs w:val="24"/>
                <w:bdr w:val="nil"/>
                <w:lang w:eastAsia="ru-RU"/>
              </w:rPr>
              <w:t xml:space="preserve">«1.2 Настоящий свод правил распространяется на разработку  документации по планировке территорий </w:t>
            </w:r>
            <w:r w:rsidRPr="006471FD">
              <w:rPr>
                <w:rFonts w:ascii="Times New Roman" w:eastAsiaTheme="minorHAnsi" w:hAnsi="Times New Roman" w:cstheme="minorBidi"/>
                <w:sz w:val="24"/>
                <w:szCs w:val="24"/>
              </w:rPr>
              <w:t>жилого и многофункционального назначения</w:t>
            </w:r>
            <w:r w:rsidRPr="006471FD">
              <w:rPr>
                <w:rFonts w:ascii="Times New Roman" w:eastAsia="Arial Unicode MS" w:hAnsi="Times New Roman"/>
                <w:sz w:val="24"/>
                <w:szCs w:val="24"/>
                <w:bdr w:val="nil"/>
                <w:lang w:eastAsia="ru-RU"/>
              </w:rPr>
              <w:t xml:space="preserve"> [1, статья 41], </w:t>
            </w:r>
            <w:r w:rsidRPr="006471FD">
              <w:rPr>
                <w:rFonts w:ascii="Times New Roman" w:eastAsiaTheme="minorHAnsi" w:hAnsi="Times New Roman" w:cstheme="minorBidi"/>
                <w:sz w:val="24"/>
                <w:szCs w:val="24"/>
              </w:rPr>
              <w:t>в т. ч.</w:t>
            </w:r>
            <w:r w:rsidRPr="006471FD">
              <w:rPr>
                <w:rFonts w:ascii="Times New Roman" w:eastAsia="Arial Unicode MS" w:hAnsi="Times New Roman"/>
                <w:sz w:val="24"/>
                <w:szCs w:val="24"/>
                <w:bdr w:val="nil"/>
                <w:lang w:eastAsia="ru-RU"/>
              </w:rPr>
              <w:t xml:space="preserve"> </w:t>
            </w:r>
            <w:r w:rsidRPr="006471FD">
              <w:rPr>
                <w:rFonts w:ascii="Times New Roman" w:eastAsia="Arial Unicode MS" w:hAnsi="Times New Roman"/>
                <w:sz w:val="24"/>
                <w:szCs w:val="24"/>
                <w:bdr w:val="nil"/>
                <w:lang w:eastAsia="ru-RU"/>
              </w:rPr>
              <w:lastRenderedPageBreak/>
              <w:t>в границах которых предусматривается комплексное развитие территории [1, статьи 65, 66], на основе построения моделей городской среды: центральной, среднеэтажной, малоэтажной моделей в различных градостроительных, архитектурно-планировочных и объемно-пространственных условиях их размещения.</w:t>
            </w:r>
          </w:p>
          <w:p w14:paraId="511778B8" w14:textId="77777777" w:rsidR="006471FD" w:rsidRPr="006471FD" w:rsidRDefault="006471FD" w:rsidP="006471FD">
            <w:pPr>
              <w:spacing w:after="0" w:line="240" w:lineRule="auto"/>
              <w:jc w:val="both"/>
              <w:rPr>
                <w:rFonts w:ascii="Times New Roman" w:hAnsi="Times New Roman"/>
                <w:sz w:val="24"/>
                <w:szCs w:val="24"/>
              </w:rPr>
            </w:pPr>
          </w:p>
        </w:tc>
      </w:tr>
      <w:tr w:rsidR="006471FD" w:rsidRPr="008B6119" w14:paraId="7B066248" w14:textId="77777777" w:rsidTr="00BC3616">
        <w:tc>
          <w:tcPr>
            <w:tcW w:w="815" w:type="dxa"/>
          </w:tcPr>
          <w:p w14:paraId="033EF895" w14:textId="77777777" w:rsidR="006471FD" w:rsidRPr="009B0AA1" w:rsidRDefault="006471FD" w:rsidP="006471FD">
            <w:pPr>
              <w:spacing w:after="0" w:line="240" w:lineRule="auto"/>
              <w:jc w:val="both"/>
              <w:rPr>
                <w:rFonts w:ascii="Times New Roman" w:hAnsi="Times New Roman"/>
                <w:sz w:val="24"/>
                <w:szCs w:val="24"/>
              </w:rPr>
            </w:pPr>
            <w:r>
              <w:rPr>
                <w:rFonts w:ascii="Times New Roman" w:hAnsi="Times New Roman"/>
                <w:sz w:val="24"/>
                <w:szCs w:val="24"/>
              </w:rPr>
              <w:lastRenderedPageBreak/>
              <w:t>5</w:t>
            </w:r>
          </w:p>
        </w:tc>
        <w:tc>
          <w:tcPr>
            <w:tcW w:w="1845" w:type="dxa"/>
          </w:tcPr>
          <w:p w14:paraId="21D31A96" w14:textId="77777777" w:rsidR="006471FD" w:rsidRPr="009B0AA1" w:rsidRDefault="006471FD" w:rsidP="006471FD">
            <w:pPr>
              <w:spacing w:after="0" w:line="240" w:lineRule="auto"/>
              <w:jc w:val="both"/>
              <w:rPr>
                <w:rFonts w:ascii="Times New Roman" w:hAnsi="Times New Roman"/>
                <w:sz w:val="24"/>
                <w:szCs w:val="24"/>
              </w:rPr>
            </w:pPr>
            <w:r w:rsidRPr="009B0AA1">
              <w:rPr>
                <w:rFonts w:ascii="Times New Roman" w:hAnsi="Times New Roman"/>
                <w:sz w:val="24"/>
                <w:szCs w:val="24"/>
              </w:rPr>
              <w:t>Термины и определения</w:t>
            </w:r>
          </w:p>
          <w:p w14:paraId="3AAFB7A6" w14:textId="77777777" w:rsidR="006471FD" w:rsidRPr="009B0AA1" w:rsidRDefault="006471FD" w:rsidP="006471FD">
            <w:pPr>
              <w:spacing w:after="0" w:line="240" w:lineRule="auto"/>
              <w:jc w:val="both"/>
              <w:rPr>
                <w:rFonts w:ascii="Times New Roman" w:hAnsi="Times New Roman"/>
                <w:b/>
                <w:sz w:val="24"/>
                <w:szCs w:val="24"/>
              </w:rPr>
            </w:pPr>
          </w:p>
        </w:tc>
        <w:tc>
          <w:tcPr>
            <w:tcW w:w="2552" w:type="dxa"/>
            <w:gridSpan w:val="2"/>
            <w:tcBorders>
              <w:top w:val="single" w:sz="4" w:space="0" w:color="000000"/>
              <w:bottom w:val="single" w:sz="4" w:space="0" w:color="000000"/>
              <w:right w:val="single" w:sz="4" w:space="0" w:color="000000"/>
            </w:tcBorders>
          </w:tcPr>
          <w:p w14:paraId="02252CE8" w14:textId="77777777" w:rsidR="006471FD" w:rsidRPr="009B0AA1" w:rsidRDefault="006471FD" w:rsidP="006471FD">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67386C56" w14:textId="77777777" w:rsidR="006471FD" w:rsidRDefault="006471FD" w:rsidP="006471FD">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7AA117F3" w14:textId="77777777" w:rsidR="006471FD" w:rsidRDefault="006471FD" w:rsidP="006471FD">
            <w:pPr>
              <w:spacing w:after="0" w:line="240" w:lineRule="auto"/>
              <w:rPr>
                <w:rFonts w:ascii="Times New Roman" w:hAnsi="Times New Roman"/>
                <w:sz w:val="24"/>
                <w:szCs w:val="24"/>
              </w:rPr>
            </w:pPr>
            <w:r>
              <w:rPr>
                <w:rFonts w:ascii="Times New Roman" w:hAnsi="Times New Roman"/>
                <w:sz w:val="24"/>
                <w:szCs w:val="24"/>
              </w:rPr>
              <w:t>г. Тюмень</w:t>
            </w:r>
          </w:p>
          <w:p w14:paraId="1120CE06" w14:textId="77777777" w:rsidR="006471FD" w:rsidRPr="009B0AA1" w:rsidRDefault="006471FD" w:rsidP="006471FD">
            <w:pPr>
              <w:spacing w:after="0" w:line="240" w:lineRule="auto"/>
              <w:rPr>
                <w:rFonts w:ascii="Times New Roman" w:hAnsi="Times New Roman"/>
                <w:sz w:val="24"/>
                <w:szCs w:val="24"/>
              </w:rPr>
            </w:pPr>
          </w:p>
        </w:tc>
        <w:tc>
          <w:tcPr>
            <w:tcW w:w="6236" w:type="dxa"/>
            <w:tcBorders>
              <w:top w:val="single" w:sz="4" w:space="0" w:color="000000"/>
              <w:left w:val="single" w:sz="4" w:space="0" w:color="000000"/>
              <w:bottom w:val="single" w:sz="4" w:space="0" w:color="000000"/>
              <w:right w:val="single" w:sz="4" w:space="0" w:color="000000"/>
            </w:tcBorders>
          </w:tcPr>
          <w:p w14:paraId="328C82B0" w14:textId="77777777" w:rsidR="006471FD" w:rsidRPr="009B0AA1" w:rsidRDefault="006471FD" w:rsidP="006471FD">
            <w:pPr>
              <w:spacing w:after="0" w:line="240" w:lineRule="auto"/>
              <w:jc w:val="both"/>
              <w:rPr>
                <w:rFonts w:ascii="Times New Roman" w:hAnsi="Times New Roman"/>
                <w:b/>
                <w:sz w:val="24"/>
                <w:szCs w:val="24"/>
              </w:rPr>
            </w:pPr>
            <w:r w:rsidRPr="009B0AA1">
              <w:rPr>
                <w:rFonts w:ascii="Times New Roman" w:hAnsi="Times New Roman"/>
                <w:b/>
                <w:sz w:val="24"/>
                <w:szCs w:val="24"/>
              </w:rPr>
              <w:t>Необходимо привести определения в сводах правил в соответствие с законодательством, исключить использование по тексту сводов правил дублирующих терминов, а также терминов, не имеющих установленного значения и (или) определений в соответствующем разделе свода правил.</w:t>
            </w:r>
          </w:p>
          <w:p w14:paraId="537E70DA" w14:textId="77777777" w:rsidR="006471FD" w:rsidRPr="009B0AA1" w:rsidRDefault="006471FD" w:rsidP="006471FD">
            <w:pPr>
              <w:spacing w:after="0" w:line="240" w:lineRule="auto"/>
              <w:jc w:val="both"/>
              <w:rPr>
                <w:rFonts w:ascii="Times New Roman" w:hAnsi="Times New Roman"/>
                <w:sz w:val="24"/>
                <w:szCs w:val="24"/>
              </w:rPr>
            </w:pPr>
            <w:r w:rsidRPr="009B0AA1">
              <w:rPr>
                <w:rFonts w:ascii="Times New Roman" w:hAnsi="Times New Roman"/>
                <w:sz w:val="24"/>
                <w:szCs w:val="24"/>
              </w:rPr>
              <w:t xml:space="preserve">4.1. Федеральным законом от 30.12.2021 № 476-ФЗ «О внесении изменений в отдельные законодательные акты Российской Федерации» в Жилищный кодекс Российской Федерации </w:t>
            </w:r>
          </w:p>
          <w:p w14:paraId="34BC5002" w14:textId="77777777" w:rsidR="006471FD" w:rsidRPr="009B0AA1" w:rsidRDefault="006471FD" w:rsidP="006471FD">
            <w:pPr>
              <w:spacing w:after="0" w:line="240" w:lineRule="auto"/>
              <w:jc w:val="both"/>
              <w:rPr>
                <w:rFonts w:ascii="Times New Roman" w:hAnsi="Times New Roman"/>
                <w:sz w:val="24"/>
                <w:szCs w:val="24"/>
              </w:rPr>
            </w:pPr>
            <w:r w:rsidRPr="009B0AA1">
              <w:rPr>
                <w:rFonts w:ascii="Times New Roman" w:hAnsi="Times New Roman"/>
                <w:sz w:val="24"/>
                <w:szCs w:val="24"/>
              </w:rPr>
              <w:t>(далее – ЖК РФ) и ГрК РФ соответственно были введены понятия:</w:t>
            </w:r>
          </w:p>
          <w:p w14:paraId="37563D63" w14:textId="77777777" w:rsidR="006471FD" w:rsidRPr="009B0AA1" w:rsidRDefault="006471FD" w:rsidP="006471FD">
            <w:pPr>
              <w:spacing w:after="0" w:line="240" w:lineRule="auto"/>
              <w:jc w:val="both"/>
              <w:rPr>
                <w:rFonts w:ascii="Times New Roman" w:hAnsi="Times New Roman"/>
                <w:sz w:val="24"/>
                <w:szCs w:val="24"/>
              </w:rPr>
            </w:pPr>
            <w:r w:rsidRPr="009B0AA1">
              <w:rPr>
                <w:rFonts w:ascii="Times New Roman" w:hAnsi="Times New Roman"/>
                <w:sz w:val="24"/>
                <w:szCs w:val="24"/>
              </w:rPr>
              <w:t>- многоквартирный дом   здание, состоящее из двух и более квартир, включающее в себя имущество, указанное в пунктах 1 - 3 части 1 статьи 36 ЖК РФ.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14:paraId="027DBE95" w14:textId="77777777" w:rsidR="006471FD" w:rsidRPr="009B0AA1" w:rsidRDefault="006471FD" w:rsidP="006471FD">
            <w:pPr>
              <w:spacing w:after="0" w:line="240" w:lineRule="auto"/>
              <w:jc w:val="both"/>
              <w:rPr>
                <w:rFonts w:ascii="Times New Roman" w:hAnsi="Times New Roman"/>
                <w:sz w:val="24"/>
                <w:szCs w:val="24"/>
              </w:rPr>
            </w:pPr>
            <w:r w:rsidRPr="009B0AA1">
              <w:rPr>
                <w:rFonts w:ascii="Times New Roman" w:hAnsi="Times New Roman"/>
                <w:sz w:val="24"/>
                <w:szCs w:val="24"/>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2D0515C6" w14:textId="77777777" w:rsidR="006471FD" w:rsidRPr="009B0AA1" w:rsidRDefault="006471FD" w:rsidP="006471FD">
            <w:pPr>
              <w:spacing w:after="0" w:line="240" w:lineRule="auto"/>
              <w:jc w:val="both"/>
              <w:rPr>
                <w:rFonts w:ascii="Times New Roman" w:hAnsi="Times New Roman"/>
                <w:sz w:val="24"/>
                <w:szCs w:val="24"/>
              </w:rPr>
            </w:pPr>
            <w:r w:rsidRPr="009B0AA1">
              <w:rPr>
                <w:rFonts w:ascii="Times New Roman" w:hAnsi="Times New Roman"/>
                <w:sz w:val="24"/>
                <w:szCs w:val="24"/>
              </w:rPr>
              <w:t xml:space="preserve">При этом сохранен п. 39 ст. 1 ГрК РФ согласно которому объект индивидуального жилищного строительства - </w:t>
            </w:r>
            <w:r w:rsidRPr="009B0AA1">
              <w:rPr>
                <w:rFonts w:ascii="Times New Roman" w:hAnsi="Times New Roman"/>
                <w:sz w:val="24"/>
                <w:szCs w:val="24"/>
              </w:rPr>
              <w:lastRenderedPageBreak/>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ГрК РФ,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w:t>
            </w:r>
          </w:p>
          <w:p w14:paraId="372116E3" w14:textId="77777777" w:rsidR="006471FD" w:rsidRPr="009B0AA1" w:rsidRDefault="006471FD" w:rsidP="006471FD">
            <w:pPr>
              <w:spacing w:after="0" w:line="240" w:lineRule="auto"/>
              <w:jc w:val="both"/>
              <w:rPr>
                <w:rFonts w:ascii="Times New Roman" w:hAnsi="Times New Roman"/>
                <w:sz w:val="24"/>
                <w:szCs w:val="24"/>
              </w:rPr>
            </w:pPr>
            <w:r w:rsidRPr="009B0AA1">
              <w:rPr>
                <w:rFonts w:ascii="Times New Roman" w:hAnsi="Times New Roman"/>
                <w:sz w:val="24"/>
                <w:szCs w:val="24"/>
              </w:rPr>
              <w:t>Для исключения неоднозначного толкования положений Сводов правил предлагается по тексту использовать понятия «многоквартирный дом», «дом блокированной застройки», «индивидуальный жилой дом», при необходимости объединив их родовым понятием «здания жилые».</w:t>
            </w:r>
          </w:p>
          <w:p w14:paraId="0B77D7A9" w14:textId="77777777" w:rsidR="006471FD" w:rsidRPr="009B0AA1" w:rsidRDefault="006471FD" w:rsidP="006471FD">
            <w:pPr>
              <w:spacing w:after="0" w:line="240" w:lineRule="auto"/>
              <w:jc w:val="both"/>
              <w:rPr>
                <w:rFonts w:ascii="Times New Roman" w:hAnsi="Times New Roman"/>
                <w:b/>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0F993607" w14:textId="77777777" w:rsidR="006471FD" w:rsidRDefault="006471FD" w:rsidP="006471FD">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Отклонено </w:t>
            </w:r>
            <w:r w:rsidRPr="00DE1086">
              <w:rPr>
                <w:rFonts w:ascii="Times New Roman" w:hAnsi="Times New Roman"/>
                <w:b/>
                <w:sz w:val="24"/>
                <w:szCs w:val="24"/>
              </w:rPr>
              <w:t xml:space="preserve"> </w:t>
            </w:r>
          </w:p>
          <w:p w14:paraId="03BA76E6" w14:textId="77777777" w:rsidR="006471FD" w:rsidRDefault="006471FD" w:rsidP="006471FD">
            <w:pPr>
              <w:spacing w:after="0" w:line="240" w:lineRule="auto"/>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нализ терминологии, при котором были  рассмотрены: </w:t>
            </w:r>
            <w:r w:rsidRPr="00E63977">
              <w:rPr>
                <w:rFonts w:ascii="Times New Roman" w:hAnsi="Times New Roman"/>
                <w:b/>
                <w:sz w:val="24"/>
                <w:szCs w:val="24"/>
              </w:rPr>
              <w:t>Жилищный кодекс Российской Федерации</w:t>
            </w:r>
            <w:r>
              <w:rPr>
                <w:rFonts w:ascii="Times New Roman" w:hAnsi="Times New Roman"/>
                <w:sz w:val="24"/>
                <w:szCs w:val="24"/>
              </w:rPr>
              <w:t xml:space="preserve"> (188-ФЗ от 29.12.2004), </w:t>
            </w:r>
            <w:r w:rsidRPr="008E01A9">
              <w:rPr>
                <w:rFonts w:ascii="Times New Roman" w:hAnsi="Times New Roman"/>
                <w:b/>
                <w:sz w:val="24"/>
                <w:szCs w:val="24"/>
              </w:rPr>
              <w:t>Градостроительны</w:t>
            </w:r>
            <w:r>
              <w:rPr>
                <w:rFonts w:ascii="Times New Roman" w:hAnsi="Times New Roman"/>
                <w:b/>
                <w:sz w:val="24"/>
                <w:szCs w:val="24"/>
              </w:rPr>
              <w:t>й</w:t>
            </w:r>
            <w:r w:rsidRPr="008E01A9">
              <w:rPr>
                <w:rFonts w:ascii="Times New Roman" w:hAnsi="Times New Roman"/>
                <w:b/>
                <w:sz w:val="24"/>
                <w:szCs w:val="24"/>
              </w:rPr>
              <w:t xml:space="preserve"> кодекс Российской Федерации</w:t>
            </w:r>
            <w:r w:rsidRPr="008E01A9">
              <w:rPr>
                <w:rFonts w:ascii="Times New Roman" w:hAnsi="Times New Roman"/>
                <w:sz w:val="24"/>
                <w:szCs w:val="24"/>
              </w:rPr>
              <w:t xml:space="preserve"> (190-ФЗ от 29.12.2004)</w:t>
            </w:r>
            <w:r>
              <w:rPr>
                <w:rFonts w:ascii="Times New Roman" w:hAnsi="Times New Roman"/>
                <w:sz w:val="24"/>
                <w:szCs w:val="24"/>
              </w:rPr>
              <w:t xml:space="preserve">, </w:t>
            </w:r>
          </w:p>
          <w:p w14:paraId="23700C8E" w14:textId="77777777" w:rsidR="006471FD" w:rsidRPr="002A518A" w:rsidRDefault="006471FD" w:rsidP="006471FD">
            <w:pPr>
              <w:spacing w:after="0" w:line="240" w:lineRule="auto"/>
              <w:jc w:val="both"/>
              <w:rPr>
                <w:rFonts w:ascii="Times New Roman" w:hAnsi="Times New Roman"/>
                <w:sz w:val="24"/>
                <w:szCs w:val="24"/>
              </w:rPr>
            </w:pPr>
            <w:r>
              <w:rPr>
                <w:rFonts w:ascii="Arial" w:hAnsi="Arial" w:cs="Arial"/>
                <w:color w:val="444444"/>
                <w:shd w:val="clear" w:color="auto" w:fill="FFFFFF"/>
              </w:rPr>
              <w:t> </w:t>
            </w:r>
            <w:r>
              <w:rPr>
                <w:rFonts w:ascii="Times New Roman" w:hAnsi="Times New Roman"/>
                <w:b/>
                <w:sz w:val="24"/>
                <w:szCs w:val="24"/>
              </w:rPr>
              <w:t>Технический регламент</w:t>
            </w:r>
            <w:r w:rsidRPr="008E01A9">
              <w:rPr>
                <w:rFonts w:ascii="Times New Roman" w:hAnsi="Times New Roman"/>
                <w:b/>
                <w:sz w:val="24"/>
                <w:szCs w:val="24"/>
              </w:rPr>
              <w:t xml:space="preserve"> о безопасности зданий и сооружений</w:t>
            </w:r>
            <w:r w:rsidRPr="008E01A9">
              <w:rPr>
                <w:rFonts w:ascii="Times New Roman" w:hAnsi="Times New Roman"/>
                <w:sz w:val="24"/>
                <w:szCs w:val="24"/>
              </w:rPr>
              <w:t xml:space="preserve"> (384-ФЗ от 30.12.2009)</w:t>
            </w:r>
            <w:r>
              <w:rPr>
                <w:rFonts w:ascii="Times New Roman" w:hAnsi="Times New Roman"/>
                <w:sz w:val="24"/>
                <w:szCs w:val="24"/>
              </w:rPr>
              <w:t xml:space="preserve">, показал идентичность и возможность взаимозаменяемости в части обозначения конкретных видов жилища терминов </w:t>
            </w:r>
            <w:r w:rsidRPr="002A518A">
              <w:rPr>
                <w:rFonts w:ascii="Times New Roman" w:hAnsi="Times New Roman"/>
                <w:b/>
                <w:sz w:val="24"/>
                <w:szCs w:val="24"/>
              </w:rPr>
              <w:t>«здание», «многоквартирный дом», «дом блокированной застройки», «объект индивидуального жилищного строительства», «жилой дом» и «индивидуальный жилой дом».</w:t>
            </w:r>
            <w:r w:rsidRPr="002A518A">
              <w:rPr>
                <w:rFonts w:ascii="Times New Roman" w:hAnsi="Times New Roman"/>
                <w:sz w:val="24"/>
                <w:szCs w:val="24"/>
              </w:rPr>
              <w:t xml:space="preserve"> </w:t>
            </w:r>
          </w:p>
          <w:p w14:paraId="1C9E6381" w14:textId="77777777" w:rsidR="006471FD" w:rsidRDefault="006471FD" w:rsidP="006471FD">
            <w:pPr>
              <w:spacing w:after="0" w:line="240" w:lineRule="auto"/>
              <w:jc w:val="both"/>
              <w:rPr>
                <w:rFonts w:ascii="Times New Roman" w:hAnsi="Times New Roman"/>
                <w:sz w:val="24"/>
                <w:szCs w:val="24"/>
              </w:rPr>
            </w:pPr>
            <w:r>
              <w:rPr>
                <w:rFonts w:ascii="Times New Roman" w:hAnsi="Times New Roman"/>
                <w:sz w:val="24"/>
                <w:szCs w:val="24"/>
              </w:rPr>
              <w:t xml:space="preserve">           Анализом отмечена нецелесообразность прямого </w:t>
            </w:r>
            <w:r>
              <w:rPr>
                <w:rFonts w:ascii="Times New Roman" w:hAnsi="Times New Roman"/>
                <w:sz w:val="24"/>
                <w:szCs w:val="24"/>
              </w:rPr>
              <w:lastRenderedPageBreak/>
              <w:t xml:space="preserve">применения к проектированию жилища положений Жилищного кодекса, как документа, устанавливающего юридические, а не строительные нормы. </w:t>
            </w:r>
          </w:p>
          <w:p w14:paraId="035BFD05" w14:textId="77777777" w:rsidR="006471FD" w:rsidRPr="002A518A" w:rsidRDefault="006471FD" w:rsidP="006471F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изложенного следует, что терминология, принятая в сводах правил (в частности термины «здания жилые многоквартирные», «дома одноквартирные», «блокированная застройка») не противоречат рассмотренным федеральным законам, представляющим собой параметрические нормы, обеспечивая применение терминов в установленных рамках. Кроме того, необходимо отметить, что принятая терминология соответствует используемой в комплексе действующих нормативно-методических документов (СП 54.13330, СП 55.13330, СП 42.13330, СП 136.13330, СП 352.1325800, СП 452.1325800, СП 160.1325800 и др.), является общепринятой и устоявшейся в проектировании, поэтому ее изменение может привести к длительным проблемам, </w:t>
            </w:r>
            <w:r>
              <w:rPr>
                <w:rFonts w:ascii="Times New Roman" w:hAnsi="Times New Roman"/>
                <w:sz w:val="24"/>
                <w:szCs w:val="24"/>
              </w:rPr>
              <w:lastRenderedPageBreak/>
              <w:t>путанице и системным ошибкам при проектировании, нарушению идентификации проектных решений экспертизой.</w:t>
            </w:r>
          </w:p>
        </w:tc>
      </w:tr>
      <w:tr w:rsidR="00FA735B" w:rsidRPr="008B6119" w14:paraId="5891A160" w14:textId="77777777" w:rsidTr="00BC3616">
        <w:tc>
          <w:tcPr>
            <w:tcW w:w="815" w:type="dxa"/>
          </w:tcPr>
          <w:p w14:paraId="3EF57093" w14:textId="77777777" w:rsidR="00FA735B" w:rsidRPr="009B0AA1" w:rsidRDefault="00FA735B" w:rsidP="00FA735B">
            <w:pPr>
              <w:rPr>
                <w:rFonts w:ascii="Times New Roman" w:hAnsi="Times New Roman"/>
                <w:sz w:val="24"/>
                <w:szCs w:val="24"/>
              </w:rPr>
            </w:pPr>
            <w:r>
              <w:rPr>
                <w:rFonts w:ascii="Times New Roman" w:hAnsi="Times New Roman"/>
                <w:sz w:val="24"/>
                <w:szCs w:val="24"/>
              </w:rPr>
              <w:lastRenderedPageBreak/>
              <w:t>6</w:t>
            </w:r>
          </w:p>
        </w:tc>
        <w:tc>
          <w:tcPr>
            <w:tcW w:w="1845" w:type="dxa"/>
          </w:tcPr>
          <w:p w14:paraId="68EC7A29" w14:textId="77777777" w:rsidR="00FA735B"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Термины и определения</w:t>
            </w:r>
          </w:p>
          <w:p w14:paraId="53177107" w14:textId="77777777" w:rsidR="00FA735B" w:rsidRPr="009B0AA1" w:rsidRDefault="00FA735B" w:rsidP="00FA735B">
            <w:pPr>
              <w:spacing w:after="0" w:line="240" w:lineRule="auto"/>
            </w:pPr>
            <w:r>
              <w:rPr>
                <w:rFonts w:ascii="Times New Roman" w:hAnsi="Times New Roman"/>
                <w:sz w:val="24"/>
                <w:szCs w:val="24"/>
              </w:rPr>
              <w:t>П.3.11</w:t>
            </w:r>
          </w:p>
        </w:tc>
        <w:tc>
          <w:tcPr>
            <w:tcW w:w="2552" w:type="dxa"/>
            <w:gridSpan w:val="2"/>
            <w:tcBorders>
              <w:top w:val="single" w:sz="4" w:space="0" w:color="000000"/>
              <w:bottom w:val="single" w:sz="4" w:space="0" w:color="000000"/>
              <w:right w:val="single" w:sz="4" w:space="0" w:color="000000"/>
            </w:tcBorders>
          </w:tcPr>
          <w:p w14:paraId="4557F63B" w14:textId="77777777" w:rsidR="00FA735B" w:rsidRPr="009B0AA1"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5A8E035C" w14:textId="77777777" w:rsidR="00FA735B"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1523B6AB" w14:textId="77777777" w:rsidR="00FA735B" w:rsidRDefault="00FA735B" w:rsidP="00FA735B">
            <w:pPr>
              <w:spacing w:after="0" w:line="240" w:lineRule="auto"/>
              <w:rPr>
                <w:rFonts w:ascii="Times New Roman" w:hAnsi="Times New Roman"/>
                <w:sz w:val="24"/>
                <w:szCs w:val="24"/>
              </w:rPr>
            </w:pPr>
            <w:r>
              <w:rPr>
                <w:rFonts w:ascii="Times New Roman" w:hAnsi="Times New Roman"/>
                <w:sz w:val="24"/>
                <w:szCs w:val="24"/>
              </w:rPr>
              <w:t>г. Тюмень</w:t>
            </w:r>
          </w:p>
          <w:p w14:paraId="16237439" w14:textId="77777777" w:rsidR="00FA735B" w:rsidRPr="009B0AA1" w:rsidRDefault="00FA735B" w:rsidP="00FA735B">
            <w:pPr>
              <w:spacing w:after="0" w:line="240" w:lineRule="auto"/>
              <w:rPr>
                <w:rFonts w:ascii="Times New Roman" w:hAnsi="Times New Roman"/>
                <w:sz w:val="24"/>
                <w:szCs w:val="24"/>
              </w:rPr>
            </w:pPr>
          </w:p>
        </w:tc>
        <w:tc>
          <w:tcPr>
            <w:tcW w:w="6236" w:type="dxa"/>
            <w:tcBorders>
              <w:top w:val="single" w:sz="4" w:space="0" w:color="000000"/>
              <w:left w:val="single" w:sz="4" w:space="0" w:color="000000"/>
              <w:bottom w:val="single" w:sz="4" w:space="0" w:color="000000"/>
              <w:right w:val="single" w:sz="4" w:space="0" w:color="000000"/>
            </w:tcBorders>
          </w:tcPr>
          <w:p w14:paraId="692E67BA" w14:textId="77777777" w:rsidR="00FA735B" w:rsidRPr="009B0AA1"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t>термин «жилая застройка». При этом отсутствует термин «многофункциональная застройка» и вместо него включен термин «территория многофункциональной застройки» - территория, где объекты социальной и общественно-деловой инфраструктуры составляют от 20 % до 70 % от общей площади зданий. При этом определение рассчитано исключительно на застроенную территорию. Вместе с тем, многофункциональная застройка может предусматриваться градостроительным зонированием и для свободных от существующей застройки территории или территории, застроенной объектами, не относящимся к объектам социальной и общественно-деловой инфраструктуры. Предлагается использовать однородные по структуре термины для обозначения явлений одного порядка, доработать определение термина многофункциональная застройка.</w:t>
            </w:r>
          </w:p>
        </w:tc>
        <w:tc>
          <w:tcPr>
            <w:tcW w:w="3544" w:type="dxa"/>
            <w:tcBorders>
              <w:top w:val="single" w:sz="4" w:space="0" w:color="000000"/>
              <w:left w:val="single" w:sz="4" w:space="0" w:color="000000"/>
              <w:bottom w:val="single" w:sz="4" w:space="0" w:color="000000"/>
              <w:right w:val="single" w:sz="4" w:space="0" w:color="000000"/>
            </w:tcBorders>
          </w:tcPr>
          <w:p w14:paraId="344E2D2D" w14:textId="77777777" w:rsidR="00FA735B" w:rsidRDefault="00FA735B" w:rsidP="00FA735B">
            <w:pPr>
              <w:spacing w:after="0" w:line="240" w:lineRule="auto"/>
              <w:jc w:val="both"/>
              <w:rPr>
                <w:rFonts w:ascii="Times New Roman" w:hAnsi="Times New Roman"/>
                <w:b/>
                <w:sz w:val="24"/>
                <w:szCs w:val="24"/>
              </w:rPr>
            </w:pPr>
            <w:r>
              <w:rPr>
                <w:rFonts w:ascii="Times New Roman" w:hAnsi="Times New Roman"/>
                <w:b/>
                <w:sz w:val="24"/>
                <w:szCs w:val="24"/>
              </w:rPr>
              <w:t xml:space="preserve">Принято </w:t>
            </w:r>
          </w:p>
          <w:p w14:paraId="3627F2B0" w14:textId="77777777" w:rsidR="00FA735B" w:rsidRPr="0009510E" w:rsidRDefault="00FA735B" w:rsidP="00FA735B">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ru-RU"/>
              </w:rPr>
            </w:pPr>
            <w:r w:rsidRPr="0009510E">
              <w:rPr>
                <w:rFonts w:ascii="Times New Roman" w:hAnsi="Times New Roman"/>
                <w:sz w:val="24"/>
                <w:szCs w:val="24"/>
              </w:rPr>
              <w:t>Добавлен термин</w:t>
            </w:r>
            <w:r w:rsidRPr="0009510E">
              <w:rPr>
                <w:rFonts w:ascii="Times New Roman" w:eastAsia="Arial Unicode MS" w:hAnsi="Times New Roman"/>
                <w:sz w:val="24"/>
                <w:szCs w:val="24"/>
                <w:bdr w:val="nil"/>
              </w:rPr>
              <w:t xml:space="preserve"> </w:t>
            </w:r>
            <w:r>
              <w:rPr>
                <w:rFonts w:ascii="Times New Roman" w:eastAsia="Arial Unicode MS" w:hAnsi="Times New Roman"/>
                <w:sz w:val="24"/>
                <w:szCs w:val="24"/>
                <w:bdr w:val="nil"/>
              </w:rPr>
              <w:t>«3.1</w:t>
            </w:r>
            <w:r w:rsidR="00BA0EC5">
              <w:rPr>
                <w:rFonts w:ascii="Times New Roman" w:eastAsia="Arial Unicode MS" w:hAnsi="Times New Roman"/>
                <w:sz w:val="24"/>
                <w:szCs w:val="24"/>
                <w:bdr w:val="nil"/>
              </w:rPr>
              <w:t>0</w:t>
            </w:r>
            <w:r>
              <w:rPr>
                <w:rFonts w:ascii="Times New Roman" w:eastAsia="Arial Unicode MS" w:hAnsi="Times New Roman"/>
                <w:sz w:val="24"/>
                <w:szCs w:val="24"/>
                <w:bdr w:val="nil"/>
              </w:rPr>
              <w:t xml:space="preserve"> </w:t>
            </w:r>
            <w:r w:rsidRPr="0009510E">
              <w:rPr>
                <w:rFonts w:ascii="Times New Roman" w:eastAsia="Arial Unicode MS" w:hAnsi="Times New Roman"/>
                <w:b/>
                <w:sz w:val="24"/>
                <w:szCs w:val="24"/>
                <w:bdr w:val="nil"/>
              </w:rPr>
              <w:t>многофункциональная застройка</w:t>
            </w:r>
            <w:r>
              <w:rPr>
                <w:rFonts w:ascii="Times New Roman" w:eastAsia="Arial Unicode MS" w:hAnsi="Times New Roman"/>
                <w:b/>
                <w:sz w:val="24"/>
                <w:szCs w:val="24"/>
                <w:bdr w:val="nil"/>
              </w:rPr>
              <w:t>:</w:t>
            </w:r>
            <w:r w:rsidRPr="0009510E">
              <w:rPr>
                <w:rFonts w:ascii="Times New Roman" w:eastAsia="Times New Roman" w:hAnsi="Times New Roman"/>
                <w:bCs/>
                <w:sz w:val="24"/>
                <w:szCs w:val="24"/>
                <w:lang w:eastAsia="ru-RU"/>
              </w:rPr>
              <w:t xml:space="preserve">Территория, </w:t>
            </w:r>
            <w:r w:rsidRPr="0009510E">
              <w:rPr>
                <w:rFonts w:ascii="Times New Roman" w:eastAsia="Arial Unicode MS" w:hAnsi="Times New Roman"/>
                <w:sz w:val="24"/>
                <w:szCs w:val="24"/>
                <w:bdr w:val="nil"/>
              </w:rPr>
              <w:t>застроенная или подлежащая застройке жилыми зданиями различной этажности</w:t>
            </w:r>
            <w:r w:rsidRPr="0009510E">
              <w:rPr>
                <w:rFonts w:ascii="Times New Roman" w:eastAsia="Times New Roman" w:hAnsi="Times New Roman"/>
                <w:bCs/>
                <w:sz w:val="24"/>
                <w:szCs w:val="24"/>
                <w:lang w:eastAsia="ru-RU"/>
              </w:rPr>
              <w:t xml:space="preserve"> и объектами социальной и общественно-деловой инфраструктуры, составляющими от 20 % до 70 % от общей площади жилых и общественных</w:t>
            </w:r>
            <w:r w:rsidRPr="0009510E">
              <w:rPr>
                <w:rFonts w:ascii="Times New Roman" w:eastAsia="Times New Roman" w:hAnsi="Times New Roman"/>
                <w:bCs/>
                <w:sz w:val="28"/>
                <w:szCs w:val="28"/>
                <w:lang w:eastAsia="ru-RU"/>
              </w:rPr>
              <w:t xml:space="preserve"> </w:t>
            </w:r>
            <w:r w:rsidRPr="0009510E">
              <w:rPr>
                <w:rFonts w:ascii="Times New Roman" w:eastAsia="Times New Roman" w:hAnsi="Times New Roman"/>
                <w:bCs/>
                <w:sz w:val="24"/>
                <w:szCs w:val="24"/>
                <w:lang w:eastAsia="ru-RU"/>
              </w:rPr>
              <w:t>зданий</w:t>
            </w:r>
            <w:r w:rsidRPr="0009510E">
              <w:rPr>
                <w:rFonts w:ascii="Times New Roman" w:eastAsia="Arial Unicode MS" w:hAnsi="Times New Roman"/>
                <w:sz w:val="24"/>
                <w:szCs w:val="24"/>
                <w:bdr w:val="nil"/>
                <w:lang w:eastAsia="ru-RU"/>
              </w:rPr>
              <w:t>, имеющая установленные градостроитель</w:t>
            </w:r>
            <w:r>
              <w:rPr>
                <w:rFonts w:ascii="Times New Roman" w:eastAsia="Arial Unicode MS" w:hAnsi="Times New Roman"/>
                <w:sz w:val="24"/>
                <w:szCs w:val="24"/>
                <w:bdr w:val="nil"/>
                <w:lang w:eastAsia="ru-RU"/>
              </w:rPr>
              <w:t>-ной документа</w:t>
            </w:r>
            <w:r w:rsidRPr="0009510E">
              <w:rPr>
                <w:rFonts w:ascii="Times New Roman" w:eastAsia="Arial Unicode MS" w:hAnsi="Times New Roman"/>
                <w:sz w:val="24"/>
                <w:szCs w:val="24"/>
                <w:bdr w:val="nil"/>
                <w:lang w:eastAsia="ru-RU"/>
              </w:rPr>
              <w:t>цией границы земельных участков и режим целевого функционального назначения</w:t>
            </w:r>
            <w:r>
              <w:rPr>
                <w:rFonts w:ascii="Times New Roman" w:eastAsia="Arial Unicode MS" w:hAnsi="Times New Roman"/>
                <w:sz w:val="24"/>
                <w:szCs w:val="24"/>
                <w:bdr w:val="nil"/>
                <w:lang w:eastAsia="ru-RU"/>
              </w:rPr>
              <w:t>»</w:t>
            </w:r>
            <w:r w:rsidRPr="0009510E">
              <w:rPr>
                <w:rFonts w:ascii="Times New Roman" w:eastAsia="Arial Unicode MS" w:hAnsi="Times New Roman"/>
                <w:sz w:val="24"/>
                <w:szCs w:val="24"/>
                <w:bdr w:val="nil"/>
                <w:lang w:eastAsia="ru-RU"/>
              </w:rPr>
              <w:t>.</w:t>
            </w:r>
          </w:p>
          <w:p w14:paraId="35960D86" w14:textId="77777777" w:rsidR="00FA735B" w:rsidRPr="005F2BEC" w:rsidRDefault="00FA735B" w:rsidP="00FA735B">
            <w:pPr>
              <w:spacing w:after="0" w:line="240" w:lineRule="auto"/>
              <w:jc w:val="both"/>
              <w:rPr>
                <w:rFonts w:ascii="Times New Roman" w:hAnsi="Times New Roman"/>
                <w:sz w:val="24"/>
                <w:szCs w:val="24"/>
              </w:rPr>
            </w:pPr>
            <w:r w:rsidRPr="0009510E">
              <w:rPr>
                <w:rFonts w:ascii="Times New Roman" w:hAnsi="Times New Roman"/>
                <w:sz w:val="24"/>
                <w:szCs w:val="24"/>
              </w:rPr>
              <w:t xml:space="preserve">        Термин</w:t>
            </w:r>
            <w:r>
              <w:rPr>
                <w:rFonts w:ascii="Times New Roman" w:hAnsi="Times New Roman"/>
                <w:b/>
                <w:sz w:val="24"/>
                <w:szCs w:val="24"/>
              </w:rPr>
              <w:t xml:space="preserve"> «территория многофункциональной заст-ройки» </w:t>
            </w:r>
            <w:r w:rsidRPr="0009510E">
              <w:rPr>
                <w:rFonts w:ascii="Times New Roman" w:hAnsi="Times New Roman"/>
                <w:sz w:val="24"/>
                <w:szCs w:val="24"/>
              </w:rPr>
              <w:t>исключен</w:t>
            </w:r>
          </w:p>
        </w:tc>
      </w:tr>
      <w:tr w:rsidR="00FA735B" w:rsidRPr="008B6119" w14:paraId="3B000C8F" w14:textId="77777777" w:rsidTr="00BC3616">
        <w:tc>
          <w:tcPr>
            <w:tcW w:w="815" w:type="dxa"/>
          </w:tcPr>
          <w:p w14:paraId="65E8B597" w14:textId="77777777" w:rsidR="00FA735B" w:rsidRPr="009B0AA1" w:rsidRDefault="00FA735B" w:rsidP="00FA735B">
            <w:pPr>
              <w:spacing w:after="0" w:line="240" w:lineRule="auto"/>
              <w:jc w:val="both"/>
              <w:rPr>
                <w:rFonts w:ascii="Times New Roman" w:hAnsi="Times New Roman"/>
                <w:sz w:val="24"/>
                <w:szCs w:val="24"/>
              </w:rPr>
            </w:pPr>
            <w:r>
              <w:rPr>
                <w:rFonts w:ascii="Times New Roman" w:hAnsi="Times New Roman"/>
                <w:sz w:val="24"/>
                <w:szCs w:val="24"/>
              </w:rPr>
              <w:t>7</w:t>
            </w:r>
          </w:p>
        </w:tc>
        <w:tc>
          <w:tcPr>
            <w:tcW w:w="1845" w:type="dxa"/>
          </w:tcPr>
          <w:p w14:paraId="2B8B5A44" w14:textId="77777777" w:rsidR="00FA735B" w:rsidRPr="009B0AA1"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t>Термины и определения</w:t>
            </w:r>
          </w:p>
          <w:p w14:paraId="1C12B893" w14:textId="77777777" w:rsidR="00FA735B" w:rsidRPr="009B0AA1" w:rsidRDefault="00FA735B" w:rsidP="00FA735B">
            <w:pPr>
              <w:spacing w:after="0" w:line="240" w:lineRule="auto"/>
              <w:jc w:val="both"/>
              <w:rPr>
                <w:rFonts w:ascii="Times New Roman" w:hAnsi="Times New Roman"/>
                <w:sz w:val="24"/>
                <w:szCs w:val="24"/>
              </w:rPr>
            </w:pPr>
            <w:r>
              <w:rPr>
                <w:rFonts w:ascii="Times New Roman" w:hAnsi="Times New Roman"/>
                <w:sz w:val="24"/>
                <w:szCs w:val="24"/>
              </w:rPr>
              <w:t>П.п.3.15,3.17</w:t>
            </w:r>
          </w:p>
        </w:tc>
        <w:tc>
          <w:tcPr>
            <w:tcW w:w="2552" w:type="dxa"/>
            <w:gridSpan w:val="2"/>
            <w:tcBorders>
              <w:top w:val="single" w:sz="4" w:space="0" w:color="000000"/>
              <w:bottom w:val="single" w:sz="4" w:space="0" w:color="000000"/>
              <w:right w:val="single" w:sz="4" w:space="0" w:color="000000"/>
            </w:tcBorders>
          </w:tcPr>
          <w:p w14:paraId="153F9906" w14:textId="77777777" w:rsidR="00FA735B" w:rsidRPr="009B0AA1"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43DE48CE" w14:textId="77777777" w:rsidR="00FA735B"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 xml:space="preserve">Управляющий- индивидуальный предприниматель </w:t>
            </w:r>
            <w:r w:rsidRPr="009B0AA1">
              <w:rPr>
                <w:rFonts w:ascii="Times New Roman" w:hAnsi="Times New Roman"/>
                <w:sz w:val="24"/>
                <w:szCs w:val="24"/>
              </w:rPr>
              <w:lastRenderedPageBreak/>
              <w:t>ООО Специализированный застройщик «Зеленый мыс» Божедомов А.С.</w:t>
            </w:r>
          </w:p>
          <w:p w14:paraId="419BE792" w14:textId="77777777" w:rsidR="00FA735B" w:rsidRPr="009B0AA1" w:rsidRDefault="00FA735B" w:rsidP="00FA735B">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150F92A0" w14:textId="77777777" w:rsidR="00FA735B" w:rsidRPr="009B0AA1"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lastRenderedPageBreak/>
              <w:t xml:space="preserve">«плотность застройки территории», «плотность застройки», «плотность застройки квартала жилой и многофункциональной застройки». При этом в разделе 3 содержится только определение термина «плотность застройки территории». Предлагается использовать один </w:t>
            </w:r>
            <w:r w:rsidRPr="009B0AA1">
              <w:rPr>
                <w:rFonts w:ascii="Times New Roman" w:hAnsi="Times New Roman"/>
                <w:sz w:val="24"/>
                <w:szCs w:val="24"/>
              </w:rPr>
              <w:lastRenderedPageBreak/>
              <w:t xml:space="preserve">термин или, при необходимости дать определения другим терминам. </w:t>
            </w:r>
          </w:p>
          <w:p w14:paraId="1178BBA6" w14:textId="77777777" w:rsidR="00FA735B" w:rsidRPr="009B0AA1" w:rsidRDefault="00FA735B" w:rsidP="00FA735B">
            <w:pPr>
              <w:spacing w:after="0" w:line="240" w:lineRule="auto"/>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5FC399A2" w14:textId="77777777" w:rsidR="00FA735B" w:rsidRDefault="00FA735B" w:rsidP="00FA735B">
            <w:pPr>
              <w:spacing w:after="0" w:line="240" w:lineRule="auto"/>
              <w:jc w:val="both"/>
              <w:rPr>
                <w:rFonts w:ascii="Times New Roman" w:hAnsi="Times New Roman"/>
                <w:b/>
                <w:sz w:val="24"/>
                <w:szCs w:val="24"/>
              </w:rPr>
            </w:pPr>
            <w:r>
              <w:rPr>
                <w:rFonts w:ascii="Times New Roman" w:hAnsi="Times New Roman"/>
                <w:b/>
                <w:sz w:val="24"/>
                <w:szCs w:val="24"/>
              </w:rPr>
              <w:lastRenderedPageBreak/>
              <w:t>Принято</w:t>
            </w:r>
          </w:p>
          <w:p w14:paraId="6DE9BCE2" w14:textId="77777777" w:rsidR="00FA735B" w:rsidRPr="006A11D3" w:rsidRDefault="00FA735B" w:rsidP="00BA0EC5">
            <w:pPr>
              <w:spacing w:after="0" w:line="240" w:lineRule="auto"/>
              <w:jc w:val="both"/>
              <w:rPr>
                <w:rFonts w:ascii="Times New Roman" w:hAnsi="Times New Roman"/>
                <w:sz w:val="24"/>
                <w:szCs w:val="24"/>
              </w:rPr>
            </w:pPr>
            <w:r w:rsidRPr="006A11D3">
              <w:rPr>
                <w:rFonts w:ascii="Times New Roman" w:hAnsi="Times New Roman"/>
                <w:sz w:val="24"/>
                <w:szCs w:val="24"/>
              </w:rPr>
              <w:t>Дополнено</w:t>
            </w:r>
            <w:r>
              <w:rPr>
                <w:rFonts w:ascii="Times New Roman" w:hAnsi="Times New Roman"/>
                <w:sz w:val="24"/>
                <w:szCs w:val="24"/>
              </w:rPr>
              <w:t xml:space="preserve"> введением нового термина:</w:t>
            </w:r>
            <w:r w:rsidRPr="006A11D3">
              <w:rPr>
                <w:rFonts w:ascii="Times New Roman" w:hAnsi="Times New Roman"/>
                <w:sz w:val="24"/>
                <w:szCs w:val="24"/>
              </w:rPr>
              <w:t xml:space="preserve"> </w:t>
            </w:r>
            <w:r>
              <w:rPr>
                <w:rFonts w:ascii="Times New Roman" w:hAnsi="Times New Roman"/>
                <w:sz w:val="24"/>
                <w:szCs w:val="24"/>
              </w:rPr>
              <w:t>п.3.1</w:t>
            </w:r>
            <w:r w:rsidR="00BA0EC5">
              <w:rPr>
                <w:rFonts w:ascii="Times New Roman" w:hAnsi="Times New Roman"/>
                <w:sz w:val="24"/>
                <w:szCs w:val="24"/>
              </w:rPr>
              <w:t>4</w:t>
            </w:r>
            <w:r>
              <w:rPr>
                <w:rFonts w:ascii="Times New Roman" w:hAnsi="Times New Roman"/>
                <w:sz w:val="24"/>
                <w:szCs w:val="24"/>
              </w:rPr>
              <w:t xml:space="preserve"> «плотность застройки </w:t>
            </w:r>
            <w:r w:rsidRPr="002746EE">
              <w:rPr>
                <w:rFonts w:ascii="Times New Roman" w:hAnsi="Times New Roman"/>
                <w:sz w:val="24"/>
                <w:szCs w:val="24"/>
              </w:rPr>
              <w:t xml:space="preserve">квартала» </w:t>
            </w:r>
            <w:r>
              <w:rPr>
                <w:rFonts w:ascii="Times New Roman" w:hAnsi="Times New Roman"/>
                <w:sz w:val="24"/>
                <w:szCs w:val="24"/>
              </w:rPr>
              <w:t xml:space="preserve">и 3.17 «процент </w:t>
            </w:r>
            <w:r w:rsidRPr="002746EE">
              <w:rPr>
                <w:rFonts w:ascii="Times New Roman" w:hAnsi="Times New Roman"/>
                <w:sz w:val="24"/>
                <w:szCs w:val="24"/>
              </w:rPr>
              <w:t>застройки земельного участка»»</w:t>
            </w:r>
          </w:p>
        </w:tc>
      </w:tr>
      <w:tr w:rsidR="00FA735B" w:rsidRPr="008B6119" w14:paraId="7CD1AB78" w14:textId="77777777" w:rsidTr="00BC3616">
        <w:tc>
          <w:tcPr>
            <w:tcW w:w="815" w:type="dxa"/>
          </w:tcPr>
          <w:p w14:paraId="0BEE9781" w14:textId="77777777" w:rsidR="00FA735B" w:rsidRPr="009B0AA1" w:rsidRDefault="00FA735B" w:rsidP="00FA735B">
            <w:pPr>
              <w:rPr>
                <w:rFonts w:ascii="Times New Roman" w:hAnsi="Times New Roman"/>
                <w:sz w:val="24"/>
                <w:szCs w:val="24"/>
              </w:rPr>
            </w:pPr>
            <w:r>
              <w:rPr>
                <w:rFonts w:ascii="Times New Roman" w:hAnsi="Times New Roman"/>
                <w:sz w:val="24"/>
                <w:szCs w:val="24"/>
              </w:rPr>
              <w:t>8</w:t>
            </w:r>
          </w:p>
        </w:tc>
        <w:tc>
          <w:tcPr>
            <w:tcW w:w="1845" w:type="dxa"/>
          </w:tcPr>
          <w:p w14:paraId="5B36E343" w14:textId="77777777" w:rsidR="00FA735B" w:rsidRPr="009B0AA1" w:rsidRDefault="00FA735B" w:rsidP="00FA735B">
            <w:r w:rsidRPr="009B0AA1">
              <w:rPr>
                <w:rFonts w:ascii="Times New Roman" w:hAnsi="Times New Roman"/>
                <w:sz w:val="24"/>
                <w:szCs w:val="24"/>
              </w:rPr>
              <w:t>Термины и определения</w:t>
            </w:r>
            <w:r>
              <w:rPr>
                <w:rFonts w:ascii="Times New Roman" w:hAnsi="Times New Roman"/>
                <w:sz w:val="24"/>
                <w:szCs w:val="24"/>
              </w:rPr>
              <w:t xml:space="preserve"> п.3.16.</w:t>
            </w:r>
          </w:p>
        </w:tc>
        <w:tc>
          <w:tcPr>
            <w:tcW w:w="2552" w:type="dxa"/>
            <w:gridSpan w:val="2"/>
            <w:tcBorders>
              <w:top w:val="single" w:sz="4" w:space="0" w:color="000000"/>
              <w:bottom w:val="single" w:sz="4" w:space="0" w:color="000000"/>
              <w:right w:val="single" w:sz="4" w:space="0" w:color="000000"/>
            </w:tcBorders>
          </w:tcPr>
          <w:p w14:paraId="63B97268" w14:textId="77777777" w:rsidR="00FA735B" w:rsidRPr="009B0AA1"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5C66DD4A" w14:textId="77777777" w:rsidR="00FA735B"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71445418" w14:textId="77777777" w:rsidR="00FA735B" w:rsidRDefault="00FA735B" w:rsidP="00FA735B">
            <w:pPr>
              <w:spacing w:after="0" w:line="240" w:lineRule="auto"/>
              <w:rPr>
                <w:rFonts w:ascii="Times New Roman" w:hAnsi="Times New Roman"/>
                <w:sz w:val="24"/>
                <w:szCs w:val="24"/>
              </w:rPr>
            </w:pPr>
            <w:r>
              <w:rPr>
                <w:rFonts w:ascii="Times New Roman" w:hAnsi="Times New Roman"/>
                <w:sz w:val="24"/>
                <w:szCs w:val="24"/>
              </w:rPr>
              <w:t>г. Тюмень</w:t>
            </w:r>
          </w:p>
          <w:p w14:paraId="655B125B" w14:textId="77777777" w:rsidR="00FA735B" w:rsidRPr="009B0AA1" w:rsidRDefault="00FA735B" w:rsidP="00FA735B">
            <w:pPr>
              <w:spacing w:after="0" w:line="240" w:lineRule="auto"/>
              <w:rPr>
                <w:rFonts w:ascii="Times New Roman" w:hAnsi="Times New Roman"/>
                <w:sz w:val="24"/>
                <w:szCs w:val="24"/>
              </w:rPr>
            </w:pPr>
          </w:p>
        </w:tc>
        <w:tc>
          <w:tcPr>
            <w:tcW w:w="6236" w:type="dxa"/>
            <w:tcBorders>
              <w:top w:val="single" w:sz="4" w:space="0" w:color="000000"/>
              <w:left w:val="single" w:sz="4" w:space="0" w:color="000000"/>
              <w:bottom w:val="single" w:sz="4" w:space="0" w:color="000000"/>
              <w:right w:val="single" w:sz="4" w:space="0" w:color="000000"/>
            </w:tcBorders>
          </w:tcPr>
          <w:p w14:paraId="71DC0DCA" w14:textId="77777777" w:rsidR="00FA735B" w:rsidRPr="009B0AA1" w:rsidRDefault="00FA735B" w:rsidP="00FA735B">
            <w:pPr>
              <w:spacing w:after="0" w:line="240" w:lineRule="auto"/>
              <w:jc w:val="both"/>
              <w:rPr>
                <w:rFonts w:ascii="Times New Roman" w:hAnsi="Times New Roman"/>
                <w:sz w:val="24"/>
                <w:szCs w:val="24"/>
              </w:rPr>
            </w:pPr>
            <w:r>
              <w:rPr>
                <w:rFonts w:ascii="Times New Roman" w:hAnsi="Times New Roman"/>
                <w:sz w:val="24"/>
                <w:szCs w:val="24"/>
              </w:rPr>
              <w:t xml:space="preserve">термин «плотность населения» </w:t>
            </w:r>
            <w:r w:rsidRPr="009B0AA1">
              <w:rPr>
                <w:rFonts w:ascii="Times New Roman" w:hAnsi="Times New Roman"/>
                <w:sz w:val="24"/>
                <w:szCs w:val="24"/>
              </w:rPr>
              <w:t>численность постоянного проживающего и работающего населения в пределах территории зоны пешеходной доступности в чел.\га. Вместе с тем данный термин включает не один, а три показателя, каждый из которых может рассматриваться в рамках отдельного термина и соответствующих ему показателей: 1) плотность проживающего населения; 2) плотность работающего населения из числа проживающих на территории; 3) плотность населения, работающего на территории и не проживающего на данной территории. Для исключения неточности расчетов предлагается ввести несколько терминов и соответствующих им показателей.</w:t>
            </w:r>
          </w:p>
          <w:p w14:paraId="2209EB55" w14:textId="77777777" w:rsidR="00FA735B" w:rsidRPr="009B0AA1" w:rsidRDefault="00FA735B" w:rsidP="00FA735B">
            <w:pPr>
              <w:spacing w:after="0" w:line="240" w:lineRule="auto"/>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7195D38C" w14:textId="77777777" w:rsidR="00FA735B" w:rsidRPr="005F2BEC" w:rsidRDefault="00FA735B" w:rsidP="00FA735B">
            <w:pPr>
              <w:spacing w:after="0" w:line="240" w:lineRule="auto"/>
              <w:jc w:val="both"/>
              <w:rPr>
                <w:rFonts w:ascii="Times New Roman" w:hAnsi="Times New Roman"/>
                <w:b/>
                <w:sz w:val="24"/>
                <w:szCs w:val="24"/>
              </w:rPr>
            </w:pPr>
            <w:r w:rsidRPr="005F2BEC">
              <w:rPr>
                <w:rFonts w:ascii="Times New Roman" w:hAnsi="Times New Roman"/>
                <w:b/>
                <w:sz w:val="24"/>
                <w:szCs w:val="24"/>
              </w:rPr>
              <w:t>Принято частично</w:t>
            </w:r>
          </w:p>
          <w:p w14:paraId="1BE1A07E" w14:textId="77777777" w:rsidR="00FA735B" w:rsidRPr="005F2BEC" w:rsidRDefault="00FA735B" w:rsidP="00FA735B">
            <w:pPr>
              <w:spacing w:after="0" w:line="240" w:lineRule="auto"/>
              <w:jc w:val="both"/>
              <w:rPr>
                <w:rFonts w:ascii="Times New Roman" w:hAnsi="Times New Roman"/>
                <w:sz w:val="24"/>
                <w:szCs w:val="24"/>
              </w:rPr>
            </w:pPr>
            <w:r w:rsidRPr="005F2BEC">
              <w:rPr>
                <w:rFonts w:ascii="Times New Roman" w:hAnsi="Times New Roman"/>
                <w:sz w:val="24"/>
                <w:szCs w:val="24"/>
              </w:rPr>
              <w:t>Термин плотность населения откорректирован</w:t>
            </w:r>
          </w:p>
          <w:p w14:paraId="39D6B45A" w14:textId="77777777" w:rsidR="00FA735B" w:rsidRPr="00C90CB8" w:rsidRDefault="00FA735B" w:rsidP="00BA0EC5">
            <w:pPr>
              <w:spacing w:after="0" w:line="240" w:lineRule="auto"/>
              <w:jc w:val="both"/>
              <w:rPr>
                <w:rFonts w:ascii="Times New Roman" w:eastAsia="Times New Roman" w:hAnsi="Times New Roman"/>
                <w:sz w:val="24"/>
                <w:szCs w:val="24"/>
                <w:bdr w:val="none" w:sz="0" w:space="0" w:color="auto" w:frame="1"/>
                <w:lang w:val="x-none" w:eastAsia="ru-RU"/>
              </w:rPr>
            </w:pPr>
            <w:r w:rsidRPr="005F2BEC">
              <w:rPr>
                <w:rFonts w:ascii="Times New Roman" w:eastAsia="Times New Roman" w:hAnsi="Times New Roman"/>
                <w:sz w:val="24"/>
                <w:szCs w:val="24"/>
                <w:bdr w:val="none" w:sz="0" w:space="0" w:color="auto" w:frame="1"/>
                <w:lang w:eastAsia="ru-RU"/>
              </w:rPr>
              <w:t>«3.1</w:t>
            </w:r>
            <w:r w:rsidR="00BA0EC5">
              <w:rPr>
                <w:rFonts w:ascii="Times New Roman" w:eastAsia="Times New Roman" w:hAnsi="Times New Roman"/>
                <w:sz w:val="24"/>
                <w:szCs w:val="24"/>
                <w:bdr w:val="none" w:sz="0" w:space="0" w:color="auto" w:frame="1"/>
                <w:lang w:eastAsia="ru-RU"/>
              </w:rPr>
              <w:t>5</w:t>
            </w:r>
            <w:r w:rsidRPr="005F2BEC">
              <w:rPr>
                <w:rFonts w:ascii="Times New Roman" w:eastAsia="Times New Roman" w:hAnsi="Times New Roman"/>
                <w:sz w:val="24"/>
                <w:szCs w:val="24"/>
                <w:bdr w:val="none" w:sz="0" w:space="0" w:color="auto" w:frame="1"/>
                <w:lang w:eastAsia="ru-RU"/>
              </w:rPr>
              <w:t>.</w:t>
            </w:r>
            <w:r w:rsidRPr="005F2BEC">
              <w:rPr>
                <w:rFonts w:ascii="Times New Roman" w:eastAsia="Times New Roman" w:hAnsi="Times New Roman"/>
                <w:b/>
                <w:sz w:val="24"/>
                <w:szCs w:val="24"/>
                <w:bdr w:val="none" w:sz="0" w:space="0" w:color="auto" w:frame="1"/>
                <w:lang w:val="x-none" w:eastAsia="ru-RU"/>
              </w:rPr>
              <w:t xml:space="preserve"> плотность населения</w:t>
            </w:r>
            <w:r w:rsidRPr="005F2BEC">
              <w:rPr>
                <w:rFonts w:ascii="Times New Roman" w:eastAsia="Times New Roman" w:hAnsi="Times New Roman"/>
                <w:sz w:val="24"/>
                <w:szCs w:val="24"/>
                <w:bdr w:val="none" w:sz="0" w:space="0" w:color="auto" w:frame="1"/>
                <w:lang w:val="x-none" w:eastAsia="ru-RU"/>
              </w:rPr>
              <w:t xml:space="preserve"> (здесь):Численность постоянного проживающего</w:t>
            </w:r>
            <w:r w:rsidRPr="005F2BEC">
              <w:rPr>
                <w:rFonts w:ascii="Times New Roman" w:eastAsia="Times New Roman" w:hAnsi="Times New Roman"/>
                <w:sz w:val="24"/>
                <w:szCs w:val="24"/>
                <w:bdr w:val="none" w:sz="0" w:space="0" w:color="auto" w:frame="1"/>
                <w:lang w:eastAsia="ru-RU"/>
              </w:rPr>
              <w:t xml:space="preserve"> населения  жилых кварталов, а также</w:t>
            </w:r>
            <w:r w:rsidRPr="005F2BEC">
              <w:rPr>
                <w:rFonts w:ascii="Times New Roman" w:eastAsia="Times New Roman" w:hAnsi="Times New Roman"/>
                <w:sz w:val="24"/>
                <w:szCs w:val="24"/>
                <w:bdr w:val="none" w:sz="0" w:space="0" w:color="auto" w:frame="1"/>
                <w:lang w:val="x-none" w:eastAsia="ru-RU"/>
              </w:rPr>
              <w:t xml:space="preserve"> работающего населения</w:t>
            </w:r>
            <w:r w:rsidRPr="005F2BEC">
              <w:rPr>
                <w:rFonts w:ascii="Times New Roman" w:eastAsia="Times New Roman" w:hAnsi="Times New Roman"/>
                <w:sz w:val="24"/>
                <w:szCs w:val="24"/>
                <w:bdr w:val="none" w:sz="0" w:space="0" w:color="auto" w:frame="1"/>
                <w:lang w:eastAsia="ru-RU"/>
              </w:rPr>
              <w:t>,</w:t>
            </w:r>
            <w:r w:rsidRPr="005F2BEC">
              <w:rPr>
                <w:rFonts w:ascii="Times New Roman" w:eastAsia="Times New Roman" w:hAnsi="Times New Roman"/>
                <w:sz w:val="24"/>
                <w:szCs w:val="24"/>
                <w:bdr w:val="none" w:sz="0" w:space="0" w:color="auto" w:frame="1"/>
                <w:lang w:val="x-none" w:eastAsia="ru-RU"/>
              </w:rPr>
              <w:t xml:space="preserve"> </w:t>
            </w:r>
            <w:r w:rsidRPr="005F2BEC">
              <w:rPr>
                <w:rFonts w:ascii="Times New Roman" w:hAnsi="Times New Roman"/>
                <w:sz w:val="24"/>
                <w:szCs w:val="24"/>
              </w:rPr>
              <w:t>не проживающего на данной территории</w:t>
            </w:r>
            <w:r w:rsidRPr="005F2BEC">
              <w:rPr>
                <w:rFonts w:ascii="Times New Roman" w:eastAsia="Times New Roman" w:hAnsi="Times New Roman"/>
                <w:sz w:val="24"/>
                <w:szCs w:val="24"/>
                <w:bdr w:val="none" w:sz="0" w:space="0" w:color="auto" w:frame="1"/>
                <w:lang w:eastAsia="ru-RU"/>
              </w:rPr>
              <w:t xml:space="preserve">, обеспеченных социальной и общественно-деловой инфраструктурой, находящейся в </w:t>
            </w:r>
            <w:r w:rsidRPr="005F2BEC">
              <w:rPr>
                <w:rFonts w:ascii="Times New Roman" w:eastAsia="Times New Roman" w:hAnsi="Times New Roman"/>
                <w:sz w:val="24"/>
                <w:szCs w:val="24"/>
                <w:bdr w:val="none" w:sz="0" w:space="0" w:color="auto" w:frame="1"/>
                <w:lang w:val="x-none" w:eastAsia="ru-RU"/>
              </w:rPr>
              <w:t xml:space="preserve"> зоне пешеходной доступности</w:t>
            </w:r>
            <w:r>
              <w:rPr>
                <w:rFonts w:ascii="Times New Roman" w:eastAsia="Times New Roman" w:hAnsi="Times New Roman"/>
                <w:sz w:val="24"/>
                <w:szCs w:val="24"/>
                <w:bdr w:val="none" w:sz="0" w:space="0" w:color="auto" w:frame="1"/>
                <w:lang w:eastAsia="ru-RU"/>
              </w:rPr>
              <w:t>, отнесенная к площади территории,</w:t>
            </w:r>
            <w:r w:rsidRPr="005F2BEC">
              <w:rPr>
                <w:rFonts w:ascii="Times New Roman" w:eastAsia="Times New Roman" w:hAnsi="Times New Roman"/>
                <w:sz w:val="24"/>
                <w:szCs w:val="24"/>
                <w:bdr w:val="none" w:sz="0" w:space="0" w:color="auto" w:frame="1"/>
                <w:lang w:val="x-none" w:eastAsia="ru-RU"/>
              </w:rPr>
              <w:t xml:space="preserve"> </w:t>
            </w:r>
            <w:r w:rsidRPr="005F2BEC">
              <w:rPr>
                <w:rFonts w:ascii="Times New Roman" w:eastAsia="Times New Roman" w:hAnsi="Times New Roman"/>
                <w:sz w:val="24"/>
                <w:szCs w:val="24"/>
                <w:bdr w:val="none" w:sz="0" w:space="0" w:color="auto" w:frame="1"/>
                <w:lang w:eastAsia="ru-RU"/>
              </w:rPr>
              <w:t>(</w:t>
            </w:r>
            <w:r w:rsidRPr="005F2BEC">
              <w:rPr>
                <w:rFonts w:ascii="Times New Roman" w:eastAsia="Times New Roman" w:hAnsi="Times New Roman"/>
                <w:sz w:val="24"/>
                <w:szCs w:val="24"/>
                <w:bdr w:val="none" w:sz="0" w:space="0" w:color="auto" w:frame="1"/>
                <w:lang w:val="x-none" w:eastAsia="ru-RU"/>
              </w:rPr>
              <w:t>чел.\га</w:t>
            </w:r>
            <w:r w:rsidRPr="005F2BEC">
              <w:rPr>
                <w:rFonts w:ascii="Times New Roman" w:eastAsia="Times New Roman" w:hAnsi="Times New Roman"/>
                <w:sz w:val="24"/>
                <w:szCs w:val="24"/>
                <w:bdr w:val="none" w:sz="0" w:space="0" w:color="auto" w:frame="1"/>
                <w:lang w:eastAsia="ru-RU"/>
              </w:rPr>
              <w:t>)</w:t>
            </w:r>
            <w:r w:rsidRPr="005F2BEC">
              <w:rPr>
                <w:rFonts w:ascii="Times New Roman" w:eastAsia="Times New Roman" w:hAnsi="Times New Roman"/>
                <w:sz w:val="24"/>
                <w:szCs w:val="24"/>
                <w:bdr w:val="none" w:sz="0" w:space="0" w:color="auto" w:frame="1"/>
                <w:lang w:val="x-none" w:eastAsia="ru-RU"/>
              </w:rPr>
              <w:t>.</w:t>
            </w:r>
          </w:p>
        </w:tc>
      </w:tr>
      <w:tr w:rsidR="00FA735B" w:rsidRPr="008B6119" w14:paraId="4FA5500E" w14:textId="77777777" w:rsidTr="00BC3616">
        <w:tc>
          <w:tcPr>
            <w:tcW w:w="815" w:type="dxa"/>
          </w:tcPr>
          <w:p w14:paraId="12AC2570" w14:textId="77777777" w:rsidR="00FA735B" w:rsidRPr="001C1A4B" w:rsidRDefault="00FA735B" w:rsidP="00FA735B">
            <w:pPr>
              <w:spacing w:after="0" w:line="240" w:lineRule="auto"/>
              <w:jc w:val="both"/>
              <w:rPr>
                <w:rFonts w:ascii="Times New Roman" w:hAnsi="Times New Roman"/>
                <w:sz w:val="24"/>
                <w:szCs w:val="24"/>
              </w:rPr>
            </w:pPr>
            <w:r>
              <w:rPr>
                <w:rFonts w:ascii="Times New Roman" w:hAnsi="Times New Roman"/>
                <w:sz w:val="24"/>
                <w:szCs w:val="24"/>
              </w:rPr>
              <w:t>9</w:t>
            </w:r>
          </w:p>
        </w:tc>
        <w:tc>
          <w:tcPr>
            <w:tcW w:w="1845" w:type="dxa"/>
          </w:tcPr>
          <w:p w14:paraId="7125037D" w14:textId="77777777" w:rsidR="00FA735B" w:rsidRDefault="00FA735B" w:rsidP="00FA735B">
            <w:pPr>
              <w:spacing w:after="0" w:line="240" w:lineRule="auto"/>
              <w:jc w:val="both"/>
              <w:rPr>
                <w:rFonts w:ascii="Times New Roman" w:hAnsi="Times New Roman"/>
                <w:sz w:val="24"/>
                <w:szCs w:val="24"/>
              </w:rPr>
            </w:pPr>
            <w:r>
              <w:rPr>
                <w:rFonts w:ascii="Times New Roman" w:hAnsi="Times New Roman"/>
                <w:sz w:val="24"/>
                <w:szCs w:val="24"/>
              </w:rPr>
              <w:t>Термины и определения</w:t>
            </w:r>
          </w:p>
          <w:p w14:paraId="3403CF64" w14:textId="77777777" w:rsidR="00FA735B" w:rsidRDefault="00FA735B" w:rsidP="00FA735B">
            <w:pPr>
              <w:spacing w:after="0" w:line="240" w:lineRule="auto"/>
              <w:jc w:val="both"/>
              <w:rPr>
                <w:rFonts w:ascii="Times New Roman" w:hAnsi="Times New Roman"/>
                <w:sz w:val="24"/>
                <w:szCs w:val="24"/>
              </w:rPr>
            </w:pPr>
            <w:r>
              <w:rPr>
                <w:rFonts w:ascii="Times New Roman" w:hAnsi="Times New Roman"/>
                <w:sz w:val="24"/>
                <w:szCs w:val="24"/>
              </w:rPr>
              <w:t>П.3.21</w:t>
            </w:r>
          </w:p>
        </w:tc>
        <w:tc>
          <w:tcPr>
            <w:tcW w:w="2552" w:type="dxa"/>
            <w:gridSpan w:val="2"/>
            <w:tcBorders>
              <w:top w:val="single" w:sz="4" w:space="0" w:color="000000"/>
              <w:bottom w:val="single" w:sz="4" w:space="0" w:color="000000"/>
              <w:right w:val="single" w:sz="4" w:space="0" w:color="000000"/>
            </w:tcBorders>
          </w:tcPr>
          <w:p w14:paraId="11380845" w14:textId="77777777" w:rsidR="00FA735B" w:rsidRDefault="00FA735B" w:rsidP="00FA735B">
            <w:pPr>
              <w:spacing w:after="0" w:line="240" w:lineRule="auto"/>
              <w:rPr>
                <w:rFonts w:ascii="Times New Roman" w:hAnsi="Times New Roman"/>
                <w:sz w:val="24"/>
                <w:szCs w:val="24"/>
              </w:rPr>
            </w:pPr>
            <w:r>
              <w:rPr>
                <w:rFonts w:ascii="Times New Roman" w:hAnsi="Times New Roman"/>
                <w:sz w:val="24"/>
                <w:szCs w:val="24"/>
              </w:rPr>
              <w:t>Исх. от 26.05.2022 №45-11/1712</w:t>
            </w:r>
          </w:p>
          <w:p w14:paraId="2DA209D9" w14:textId="77777777" w:rsidR="00FA735B" w:rsidRDefault="00FA735B" w:rsidP="00FA735B">
            <w:pPr>
              <w:spacing w:after="0" w:line="240" w:lineRule="auto"/>
              <w:rPr>
                <w:rFonts w:ascii="Times New Roman" w:hAnsi="Times New Roman"/>
                <w:sz w:val="24"/>
                <w:szCs w:val="24"/>
              </w:rPr>
            </w:pPr>
            <w:r>
              <w:rPr>
                <w:rFonts w:ascii="Times New Roman" w:hAnsi="Times New Roman"/>
                <w:sz w:val="24"/>
                <w:szCs w:val="24"/>
              </w:rPr>
              <w:t>Руководитель департамента архитектуры и градостроительства Воронежской области</w:t>
            </w:r>
          </w:p>
          <w:p w14:paraId="3C6087F3" w14:textId="77777777" w:rsidR="00FA735B" w:rsidRDefault="00FA735B" w:rsidP="00FA735B">
            <w:pPr>
              <w:spacing w:after="0" w:line="240" w:lineRule="auto"/>
              <w:rPr>
                <w:rFonts w:ascii="Times New Roman" w:hAnsi="Times New Roman"/>
                <w:sz w:val="24"/>
                <w:szCs w:val="24"/>
              </w:rPr>
            </w:pPr>
          </w:p>
        </w:tc>
        <w:tc>
          <w:tcPr>
            <w:tcW w:w="6236" w:type="dxa"/>
            <w:tcBorders>
              <w:top w:val="single" w:sz="4" w:space="0" w:color="000000"/>
              <w:left w:val="single" w:sz="4" w:space="0" w:color="000000"/>
              <w:bottom w:val="single" w:sz="4" w:space="0" w:color="000000"/>
              <w:right w:val="single" w:sz="4" w:space="0" w:color="000000"/>
            </w:tcBorders>
          </w:tcPr>
          <w:p w14:paraId="5E4C3F01" w14:textId="77777777" w:rsidR="00FA735B" w:rsidRDefault="00FA735B" w:rsidP="00FA735B">
            <w:pPr>
              <w:spacing w:after="0" w:line="240" w:lineRule="auto"/>
              <w:jc w:val="both"/>
              <w:rPr>
                <w:rFonts w:ascii="Times New Roman" w:hAnsi="Times New Roman"/>
                <w:sz w:val="24"/>
                <w:szCs w:val="24"/>
              </w:rPr>
            </w:pPr>
            <w:r>
              <w:rPr>
                <w:rFonts w:ascii="Times New Roman" w:hAnsi="Times New Roman"/>
                <w:sz w:val="24"/>
                <w:szCs w:val="24"/>
              </w:rPr>
              <w:t xml:space="preserve">Просьба обратить внимание разработчиков на необходимость корректного использования понятий «территории общего пользования», «дом блокированной застройки», «дорога» с учетом положений Градостроительного кодекса РФ и Приказа Росреестра от 10.11.2020 № П/0412 «Об утверждении классификатора видов разрешенного использования земельных участков», на необходимость отказаться от приравнивания понятий «городской населенный пункт» и (округ), т.к. городской округ – это муниципальное образование, которое в том числе может состоять из множества сельских населенных пунктов, значительно удаленных от городского  </w:t>
            </w:r>
            <w:r>
              <w:rPr>
                <w:rFonts w:ascii="Times New Roman" w:hAnsi="Times New Roman"/>
                <w:sz w:val="24"/>
                <w:szCs w:val="24"/>
              </w:rPr>
              <w:lastRenderedPageBreak/>
              <w:t>населенного пункта, являющегося административным центром такого муниципального образования, а также отказаться от положений Проектов СП, противоречащих п.10.6, таблице 10.4, п.10.5, таблицам 11.2,11.2</w:t>
            </w:r>
            <w:r w:rsidRPr="001C1A4B">
              <w:rPr>
                <w:rFonts w:ascii="Times New Roman" w:hAnsi="Times New Roman"/>
                <w:sz w:val="24"/>
                <w:szCs w:val="24"/>
              </w:rPr>
              <w:t>a</w:t>
            </w:r>
            <w:r>
              <w:rPr>
                <w:rFonts w:ascii="Times New Roman" w:hAnsi="Times New Roman"/>
                <w:sz w:val="24"/>
                <w:szCs w:val="24"/>
              </w:rPr>
              <w:t xml:space="preserve"> СП 42.13330.2016.</w:t>
            </w:r>
          </w:p>
          <w:p w14:paraId="2E19FF60" w14:textId="77777777" w:rsidR="00FA735B" w:rsidRDefault="00FA735B" w:rsidP="00FA735B">
            <w:pPr>
              <w:spacing w:after="0" w:line="240" w:lineRule="auto"/>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auto"/>
            </w:tcBorders>
          </w:tcPr>
          <w:p w14:paraId="3666E2F0" w14:textId="77777777" w:rsidR="00FA735B" w:rsidRPr="00C90CB8" w:rsidRDefault="00FA735B" w:rsidP="00FA735B">
            <w:pPr>
              <w:spacing w:after="0" w:line="240" w:lineRule="auto"/>
              <w:jc w:val="both"/>
              <w:rPr>
                <w:rFonts w:ascii="Times New Roman" w:hAnsi="Times New Roman"/>
                <w:b/>
                <w:sz w:val="24"/>
                <w:szCs w:val="24"/>
              </w:rPr>
            </w:pPr>
            <w:r w:rsidRPr="00C90CB8">
              <w:rPr>
                <w:rFonts w:ascii="Times New Roman" w:hAnsi="Times New Roman"/>
                <w:b/>
                <w:sz w:val="24"/>
                <w:szCs w:val="24"/>
              </w:rPr>
              <w:lastRenderedPageBreak/>
              <w:t>Принято частично</w:t>
            </w:r>
          </w:p>
          <w:p w14:paraId="241CDB98" w14:textId="77777777" w:rsidR="00FA735B" w:rsidRPr="001C1A4B" w:rsidRDefault="00FA735B" w:rsidP="00FA735B">
            <w:pPr>
              <w:pBdr>
                <w:top w:val="nil"/>
                <w:left w:val="nil"/>
                <w:bottom w:val="nil"/>
                <w:right w:val="nil"/>
                <w:between w:val="nil"/>
                <w:bar w:val="nil"/>
              </w:pBdr>
              <w:spacing w:after="0" w:line="240" w:lineRule="auto"/>
              <w:ind w:firstLine="720"/>
              <w:jc w:val="both"/>
              <w:rPr>
                <w:rFonts w:ascii="Times New Roman" w:hAnsi="Times New Roman"/>
                <w:sz w:val="24"/>
                <w:szCs w:val="24"/>
              </w:rPr>
            </w:pPr>
            <w:r w:rsidRPr="00FA735B">
              <w:rPr>
                <w:rFonts w:ascii="Times New Roman" w:hAnsi="Times New Roman"/>
                <w:sz w:val="24"/>
                <w:szCs w:val="24"/>
              </w:rPr>
              <w:t>1.Добавлено в п.1.1. слова «в т. ч.</w:t>
            </w:r>
            <w:r w:rsidRPr="00FA735B">
              <w:rPr>
                <w:rFonts w:ascii="Times New Roman" w:eastAsia="Arial Unicode MS" w:hAnsi="Times New Roman"/>
                <w:sz w:val="24"/>
                <w:szCs w:val="24"/>
                <w:bdr w:val="nil"/>
                <w:lang w:eastAsia="ru-RU"/>
              </w:rPr>
              <w:t xml:space="preserve"> в составе городских и муниципальных округов, городских и сельских поселений на т</w:t>
            </w:r>
            <w:r>
              <w:rPr>
                <w:rFonts w:ascii="Times New Roman" w:eastAsia="Arial Unicode MS" w:hAnsi="Times New Roman"/>
                <w:sz w:val="24"/>
                <w:szCs w:val="24"/>
                <w:bdr w:val="nil"/>
                <w:lang w:eastAsia="ru-RU"/>
              </w:rPr>
              <w:t>ерритории Российской Федерации.</w:t>
            </w:r>
            <w:r w:rsidRPr="001C1A4B">
              <w:rPr>
                <w:rFonts w:ascii="Times New Roman" w:hAnsi="Times New Roman"/>
                <w:sz w:val="24"/>
                <w:szCs w:val="24"/>
              </w:rPr>
              <w:t>» для исключения приравнивания понятий «городской населенный пункт» и городской округ.</w:t>
            </w:r>
          </w:p>
          <w:p w14:paraId="022117DC" w14:textId="77777777" w:rsidR="00FA735B" w:rsidRDefault="00FA735B" w:rsidP="00FA735B">
            <w:pPr>
              <w:spacing w:after="0" w:line="240" w:lineRule="auto"/>
              <w:jc w:val="both"/>
              <w:rPr>
                <w:rFonts w:ascii="Times New Roman" w:hAnsi="Times New Roman"/>
                <w:sz w:val="24"/>
                <w:szCs w:val="24"/>
              </w:rPr>
            </w:pPr>
            <w:r w:rsidRPr="001C1A4B">
              <w:rPr>
                <w:rFonts w:ascii="Times New Roman" w:hAnsi="Times New Roman"/>
                <w:sz w:val="24"/>
                <w:szCs w:val="24"/>
              </w:rPr>
              <w:lastRenderedPageBreak/>
              <w:t>2. Положений Проектов СП, не противоречат  п.10.6, таблице 10.4, п.10.5, таблицам 11.2,11.2a изменения № 3 СП 42.13330.2016.</w:t>
            </w:r>
          </w:p>
          <w:p w14:paraId="4A9D0AE5" w14:textId="77777777" w:rsidR="00FA735B" w:rsidRPr="00C90CB8" w:rsidRDefault="00FA735B" w:rsidP="00FA735B">
            <w:pPr>
              <w:spacing w:after="0" w:line="240" w:lineRule="auto"/>
              <w:jc w:val="both"/>
              <w:rPr>
                <w:rFonts w:ascii="Times New Roman" w:hAnsi="Times New Roman"/>
                <w:sz w:val="24"/>
                <w:szCs w:val="24"/>
              </w:rPr>
            </w:pPr>
            <w:r w:rsidRPr="00C90CB8">
              <w:rPr>
                <w:rFonts w:ascii="Times New Roman" w:hAnsi="Times New Roman"/>
                <w:sz w:val="24"/>
                <w:szCs w:val="24"/>
              </w:rPr>
              <w:t xml:space="preserve">3.Корректность использования понятий «территории общего пользования» проверена  и частично откорректирована </w:t>
            </w:r>
          </w:p>
          <w:p w14:paraId="05B7C0F9" w14:textId="77777777" w:rsidR="00FA735B" w:rsidRPr="00C90CB8" w:rsidRDefault="00FA735B" w:rsidP="00FA735B">
            <w:pPr>
              <w:spacing w:after="0" w:line="240" w:lineRule="auto"/>
              <w:jc w:val="both"/>
              <w:rPr>
                <w:rFonts w:ascii="Times New Roman" w:hAnsi="Times New Roman"/>
                <w:sz w:val="24"/>
                <w:szCs w:val="24"/>
              </w:rPr>
            </w:pPr>
            <w:r w:rsidRPr="00C90CB8">
              <w:rPr>
                <w:rFonts w:ascii="Times New Roman" w:hAnsi="Times New Roman"/>
                <w:sz w:val="24"/>
                <w:szCs w:val="24"/>
              </w:rPr>
              <w:t>«дом блокированной застройки» отсутствует в своде правил. Имеется словосочетание «блокированная застройка» или «блокированный жилой дом»</w:t>
            </w:r>
          </w:p>
          <w:p w14:paraId="7572C966" w14:textId="77777777" w:rsidR="00FA735B" w:rsidRPr="00C90CB8" w:rsidRDefault="00FA735B" w:rsidP="00FA735B">
            <w:pPr>
              <w:spacing w:after="0" w:line="240" w:lineRule="auto"/>
              <w:jc w:val="both"/>
              <w:rPr>
                <w:rFonts w:ascii="Times New Roman" w:hAnsi="Times New Roman"/>
                <w:sz w:val="24"/>
                <w:szCs w:val="24"/>
              </w:rPr>
            </w:pPr>
            <w:r w:rsidRPr="00C90CB8">
              <w:rPr>
                <w:rFonts w:ascii="Times New Roman" w:hAnsi="Times New Roman"/>
                <w:sz w:val="24"/>
                <w:szCs w:val="24"/>
              </w:rPr>
              <w:t>Термин «дорога» используется во многих сводах правил и его использование в данных сводах правил не противоречит другим СП</w:t>
            </w:r>
          </w:p>
        </w:tc>
      </w:tr>
      <w:tr w:rsidR="00FA735B" w:rsidRPr="008B6119" w14:paraId="3F9D69C6" w14:textId="77777777" w:rsidTr="00BC3616">
        <w:tc>
          <w:tcPr>
            <w:tcW w:w="815" w:type="dxa"/>
          </w:tcPr>
          <w:p w14:paraId="13FD089F" w14:textId="77777777" w:rsidR="00FA735B" w:rsidRPr="00703247" w:rsidRDefault="00FA735B" w:rsidP="00FA735B">
            <w:pPr>
              <w:spacing w:after="0" w:line="240" w:lineRule="auto"/>
              <w:jc w:val="both"/>
              <w:rPr>
                <w:rFonts w:ascii="Times New Roman" w:hAnsi="Times New Roman"/>
                <w:sz w:val="24"/>
                <w:szCs w:val="24"/>
              </w:rPr>
            </w:pPr>
            <w:r>
              <w:rPr>
                <w:rFonts w:ascii="Times New Roman" w:hAnsi="Times New Roman"/>
                <w:sz w:val="24"/>
                <w:szCs w:val="24"/>
              </w:rPr>
              <w:lastRenderedPageBreak/>
              <w:t>10</w:t>
            </w:r>
          </w:p>
        </w:tc>
        <w:tc>
          <w:tcPr>
            <w:tcW w:w="1845" w:type="dxa"/>
          </w:tcPr>
          <w:p w14:paraId="6D4085F0" w14:textId="77777777" w:rsidR="00FA735B" w:rsidRDefault="00FA735B" w:rsidP="00FA735B">
            <w:pPr>
              <w:spacing w:after="0" w:line="240" w:lineRule="auto"/>
              <w:jc w:val="both"/>
              <w:rPr>
                <w:rFonts w:ascii="Times New Roman" w:hAnsi="Times New Roman"/>
                <w:sz w:val="24"/>
                <w:szCs w:val="24"/>
              </w:rPr>
            </w:pPr>
            <w:r>
              <w:rPr>
                <w:rFonts w:ascii="Times New Roman" w:hAnsi="Times New Roman"/>
                <w:sz w:val="24"/>
                <w:szCs w:val="24"/>
              </w:rPr>
              <w:t>Термины и определения</w:t>
            </w:r>
          </w:p>
          <w:p w14:paraId="5F5F41A5" w14:textId="77777777" w:rsidR="00FA735B" w:rsidRPr="00673D28" w:rsidRDefault="00FA735B" w:rsidP="00FA735B">
            <w:pPr>
              <w:spacing w:after="0" w:line="240" w:lineRule="auto"/>
              <w:jc w:val="both"/>
              <w:rPr>
                <w:rFonts w:ascii="Times New Roman" w:hAnsi="Times New Roman"/>
                <w:sz w:val="24"/>
                <w:szCs w:val="24"/>
              </w:rPr>
            </w:pPr>
            <w:r>
              <w:rPr>
                <w:rFonts w:ascii="Times New Roman" w:hAnsi="Times New Roman"/>
                <w:sz w:val="24"/>
                <w:szCs w:val="24"/>
              </w:rPr>
              <w:t>П. 3.14</w:t>
            </w:r>
          </w:p>
        </w:tc>
        <w:tc>
          <w:tcPr>
            <w:tcW w:w="2552" w:type="dxa"/>
            <w:gridSpan w:val="2"/>
            <w:tcBorders>
              <w:top w:val="single" w:sz="4" w:space="0" w:color="000000"/>
              <w:bottom w:val="single" w:sz="4" w:space="0" w:color="000000"/>
              <w:right w:val="single" w:sz="4" w:space="0" w:color="000000"/>
            </w:tcBorders>
          </w:tcPr>
          <w:p w14:paraId="646641B6" w14:textId="77777777" w:rsidR="00FA735B" w:rsidRPr="008D356C" w:rsidRDefault="00FA735B" w:rsidP="00FA735B">
            <w:pPr>
              <w:spacing w:after="0" w:line="240" w:lineRule="auto"/>
              <w:rPr>
                <w:rFonts w:ascii="Times New Roman" w:hAnsi="Times New Roman"/>
                <w:sz w:val="24"/>
                <w:szCs w:val="24"/>
              </w:rPr>
            </w:pPr>
            <w:r w:rsidRPr="008D356C">
              <w:rPr>
                <w:rFonts w:ascii="Times New Roman" w:hAnsi="Times New Roman"/>
                <w:sz w:val="24"/>
                <w:szCs w:val="24"/>
              </w:rPr>
              <w:t>Исх. от 26.05.2022 №45-11/1712</w:t>
            </w:r>
          </w:p>
          <w:p w14:paraId="41F3DD1A" w14:textId="77777777" w:rsidR="00FA735B" w:rsidRPr="008D356C" w:rsidRDefault="00FA735B" w:rsidP="00FA735B">
            <w:pPr>
              <w:spacing w:after="0" w:line="240" w:lineRule="auto"/>
              <w:rPr>
                <w:rFonts w:ascii="Times New Roman" w:hAnsi="Times New Roman"/>
                <w:sz w:val="24"/>
                <w:szCs w:val="24"/>
              </w:rPr>
            </w:pPr>
            <w:r w:rsidRPr="008D356C">
              <w:rPr>
                <w:rFonts w:ascii="Times New Roman" w:hAnsi="Times New Roman"/>
                <w:sz w:val="24"/>
                <w:szCs w:val="24"/>
              </w:rPr>
              <w:t>Руководитель департамента архитектуры и градостроительства Воронежской области</w:t>
            </w:r>
          </w:p>
          <w:p w14:paraId="4375FD32" w14:textId="77777777" w:rsidR="00FA735B" w:rsidRPr="008D356C" w:rsidRDefault="00FA735B" w:rsidP="00FA735B">
            <w:pPr>
              <w:spacing w:after="0" w:line="240" w:lineRule="auto"/>
              <w:rPr>
                <w:rFonts w:ascii="Times New Roman" w:hAnsi="Times New Roman"/>
                <w:sz w:val="24"/>
                <w:szCs w:val="24"/>
              </w:rPr>
            </w:pPr>
          </w:p>
        </w:tc>
        <w:tc>
          <w:tcPr>
            <w:tcW w:w="6236" w:type="dxa"/>
            <w:tcBorders>
              <w:top w:val="single" w:sz="4" w:space="0" w:color="000000"/>
              <w:left w:val="single" w:sz="4" w:space="0" w:color="000000"/>
              <w:bottom w:val="single" w:sz="4" w:space="0" w:color="000000"/>
              <w:right w:val="single" w:sz="4" w:space="0" w:color="000000"/>
            </w:tcBorders>
          </w:tcPr>
          <w:p w14:paraId="207F3D55" w14:textId="77777777" w:rsidR="00FA735B" w:rsidRPr="008D356C" w:rsidRDefault="00FA735B" w:rsidP="00FA735B">
            <w:pPr>
              <w:spacing w:after="0" w:line="240" w:lineRule="auto"/>
              <w:jc w:val="both"/>
              <w:rPr>
                <w:rFonts w:ascii="Times New Roman" w:hAnsi="Times New Roman"/>
                <w:sz w:val="24"/>
                <w:szCs w:val="24"/>
              </w:rPr>
            </w:pPr>
            <w:r w:rsidRPr="008D356C">
              <w:rPr>
                <w:rFonts w:ascii="Times New Roman" w:hAnsi="Times New Roman"/>
                <w:sz w:val="24"/>
                <w:szCs w:val="24"/>
                <w:u w:val="single"/>
              </w:rPr>
              <w:t>Плотность</w:t>
            </w:r>
            <w:r w:rsidRPr="008D356C">
              <w:rPr>
                <w:rFonts w:ascii="Times New Roman" w:hAnsi="Times New Roman"/>
                <w:sz w:val="24"/>
                <w:szCs w:val="24"/>
              </w:rPr>
              <w:t xml:space="preserve"> застройки территории (здесь): </w:t>
            </w:r>
            <w:r w:rsidRPr="008D356C">
              <w:rPr>
                <w:rFonts w:ascii="Times New Roman" w:hAnsi="Times New Roman"/>
                <w:sz w:val="24"/>
                <w:szCs w:val="24"/>
                <w:u w:val="single"/>
              </w:rPr>
              <w:t>Суммарная поэтажная площадь</w:t>
            </w:r>
            <w:r w:rsidRPr="008D356C">
              <w:rPr>
                <w:rFonts w:ascii="Times New Roman" w:hAnsi="Times New Roman"/>
                <w:sz w:val="24"/>
                <w:szCs w:val="24"/>
              </w:rPr>
              <w:t xml:space="preserve"> наземной части зданий жилой и </w:t>
            </w:r>
            <w:r w:rsidRPr="008D356C">
              <w:rPr>
                <w:rFonts w:ascii="Times New Roman" w:hAnsi="Times New Roman"/>
                <w:sz w:val="24"/>
                <w:szCs w:val="24"/>
                <w:u w:val="single"/>
              </w:rPr>
              <w:t>многофункциональной</w:t>
            </w:r>
            <w:r w:rsidRPr="008D356C">
              <w:rPr>
                <w:rFonts w:ascii="Times New Roman" w:hAnsi="Times New Roman"/>
                <w:sz w:val="24"/>
                <w:szCs w:val="24"/>
              </w:rPr>
              <w:t xml:space="preserve"> застройки в габаритах наружных стен, принятая на основе расчетного показателя жилищной обеспеченности с учетом необходимых по расчету объектов социальной и общественно - деловой инфраструктуры, гаражей, стоянок автомобилей, инженерно-технических объектов в тыс. м кв./га. </w:t>
            </w:r>
          </w:p>
          <w:p w14:paraId="4C60BB5F" w14:textId="77777777" w:rsidR="00FA735B" w:rsidRPr="008D356C" w:rsidRDefault="00FA735B" w:rsidP="00FA735B">
            <w:pPr>
              <w:spacing w:after="0" w:line="240" w:lineRule="auto"/>
              <w:jc w:val="both"/>
              <w:rPr>
                <w:rFonts w:ascii="Times New Roman" w:hAnsi="Times New Roman"/>
                <w:sz w:val="24"/>
                <w:szCs w:val="24"/>
              </w:rPr>
            </w:pPr>
            <w:r w:rsidRPr="008D356C">
              <w:rPr>
                <w:rFonts w:ascii="Times New Roman" w:hAnsi="Times New Roman"/>
                <w:sz w:val="24"/>
                <w:szCs w:val="24"/>
              </w:rPr>
              <w:t xml:space="preserve">Примечание: Плотность застройки территории – это  </w:t>
            </w:r>
            <w:r w:rsidRPr="008D356C">
              <w:rPr>
                <w:rFonts w:ascii="Times New Roman" w:hAnsi="Times New Roman"/>
                <w:sz w:val="24"/>
                <w:szCs w:val="24"/>
                <w:u w:val="single"/>
              </w:rPr>
              <w:t>отношение</w:t>
            </w:r>
            <w:r w:rsidRPr="008D356C">
              <w:rPr>
                <w:rFonts w:ascii="Times New Roman" w:hAnsi="Times New Roman"/>
                <w:sz w:val="24"/>
                <w:szCs w:val="24"/>
              </w:rPr>
              <w:t xml:space="preserve"> суммарной поэтажной площади наземной части зданий к площади территории, а не сама площадь. Предложенная формулировка в большей степени соответствует понятию «брутто», что должно быть указано, в изложении СП 42.13330, когда определяется </w:t>
            </w:r>
            <w:r w:rsidRPr="008D356C">
              <w:rPr>
                <w:rFonts w:ascii="Times New Roman" w:hAnsi="Times New Roman"/>
                <w:sz w:val="24"/>
                <w:szCs w:val="24"/>
              </w:rPr>
              <w:lastRenderedPageBreak/>
              <w:t xml:space="preserve">плотность жилой застройки. Если имелось в виду «нетто», то есть суммарная поэтажная площадь всей недвижимости, что также надо указывать в формулировке, то не ясна причина упоминания расчетного показателя жилищной обеспеченности. </w:t>
            </w:r>
          </w:p>
          <w:p w14:paraId="36010F04" w14:textId="77777777" w:rsidR="00FA735B" w:rsidRPr="008D356C" w:rsidRDefault="00FA735B" w:rsidP="00FA735B">
            <w:pPr>
              <w:spacing w:after="0" w:line="240" w:lineRule="auto"/>
              <w:jc w:val="both"/>
              <w:rPr>
                <w:rFonts w:ascii="Times New Roman" w:hAnsi="Times New Roman"/>
                <w:sz w:val="24"/>
                <w:szCs w:val="24"/>
              </w:rPr>
            </w:pPr>
            <w:r w:rsidRPr="008D356C">
              <w:rPr>
                <w:rFonts w:ascii="Times New Roman" w:hAnsi="Times New Roman"/>
                <w:sz w:val="24"/>
                <w:szCs w:val="24"/>
              </w:rPr>
              <w:t xml:space="preserve">      Кроме того, далее по тексту Проектов СП приводятся значения показателей плотности застройки территории вперемешку «брутто» и безосновательно увеличенный по сравнению со Стандартом КРТ «нетто», что затрудняет адекватность применения нормы.</w:t>
            </w:r>
          </w:p>
        </w:tc>
        <w:tc>
          <w:tcPr>
            <w:tcW w:w="3544" w:type="dxa"/>
            <w:tcBorders>
              <w:top w:val="single" w:sz="4" w:space="0" w:color="000000"/>
              <w:left w:val="single" w:sz="4" w:space="0" w:color="000000"/>
              <w:bottom w:val="single" w:sz="4" w:space="0" w:color="000000"/>
              <w:right w:val="single" w:sz="4" w:space="0" w:color="auto"/>
            </w:tcBorders>
          </w:tcPr>
          <w:p w14:paraId="61A9EEAF" w14:textId="77777777" w:rsidR="00FA735B" w:rsidRPr="00BD4C16" w:rsidRDefault="00FA735B" w:rsidP="00FA735B">
            <w:pPr>
              <w:spacing w:after="0" w:line="240" w:lineRule="auto"/>
              <w:ind w:firstLine="34"/>
              <w:jc w:val="both"/>
              <w:rPr>
                <w:rFonts w:ascii="Times New Roman" w:hAnsi="Times New Roman"/>
                <w:b/>
                <w:sz w:val="24"/>
                <w:szCs w:val="24"/>
              </w:rPr>
            </w:pPr>
            <w:r>
              <w:rPr>
                <w:rFonts w:ascii="Times New Roman" w:hAnsi="Times New Roman"/>
                <w:sz w:val="24"/>
                <w:szCs w:val="24"/>
              </w:rPr>
              <w:lastRenderedPageBreak/>
              <w:t xml:space="preserve"> </w:t>
            </w:r>
            <w:r w:rsidRPr="00BD4C16">
              <w:rPr>
                <w:rFonts w:ascii="Times New Roman" w:hAnsi="Times New Roman"/>
                <w:b/>
                <w:sz w:val="24"/>
                <w:szCs w:val="24"/>
              </w:rPr>
              <w:t xml:space="preserve">Принято </w:t>
            </w:r>
          </w:p>
          <w:p w14:paraId="4F368E6F" w14:textId="77777777" w:rsidR="00FA735B" w:rsidRDefault="00FA735B" w:rsidP="00FA735B">
            <w:pPr>
              <w:spacing w:after="0" w:line="240" w:lineRule="auto"/>
              <w:ind w:firstLine="34"/>
              <w:jc w:val="both"/>
              <w:rPr>
                <w:rFonts w:ascii="Times New Roman" w:hAnsi="Times New Roman"/>
                <w:sz w:val="24"/>
                <w:szCs w:val="24"/>
              </w:rPr>
            </w:pPr>
            <w:r>
              <w:rPr>
                <w:rFonts w:ascii="Times New Roman" w:hAnsi="Times New Roman"/>
                <w:sz w:val="24"/>
                <w:szCs w:val="24"/>
              </w:rPr>
              <w:t>1.Термин «плотность застройки территории» откорректирован. Введен дополнительный термин 3.1</w:t>
            </w:r>
            <w:r w:rsidR="00BA0EC5">
              <w:rPr>
                <w:rFonts w:ascii="Times New Roman" w:hAnsi="Times New Roman"/>
                <w:sz w:val="24"/>
                <w:szCs w:val="24"/>
              </w:rPr>
              <w:t>4</w:t>
            </w:r>
            <w:r>
              <w:rPr>
                <w:rFonts w:ascii="Times New Roman" w:hAnsi="Times New Roman"/>
                <w:sz w:val="24"/>
                <w:szCs w:val="24"/>
              </w:rPr>
              <w:t>. «плотность застройки квартала»</w:t>
            </w:r>
          </w:p>
          <w:p w14:paraId="7B031083" w14:textId="77777777" w:rsidR="00FA735B" w:rsidRPr="003B4914" w:rsidRDefault="00FA735B" w:rsidP="00FA735B">
            <w:pPr>
              <w:spacing w:after="0" w:line="240" w:lineRule="auto"/>
              <w:ind w:firstLine="34"/>
              <w:jc w:val="both"/>
              <w:rPr>
                <w:rFonts w:ascii="Times New Roman" w:hAnsi="Times New Roman"/>
                <w:sz w:val="24"/>
                <w:szCs w:val="24"/>
              </w:rPr>
            </w:pPr>
            <w:r w:rsidRPr="003B4914">
              <w:rPr>
                <w:rFonts w:ascii="Times New Roman" w:hAnsi="Times New Roman"/>
                <w:sz w:val="24"/>
                <w:szCs w:val="24"/>
              </w:rPr>
              <w:t>2</w:t>
            </w:r>
            <w:r w:rsidRPr="00BD4C16">
              <w:rPr>
                <w:rFonts w:ascii="Times New Roman" w:hAnsi="Times New Roman"/>
                <w:sz w:val="24"/>
                <w:szCs w:val="24"/>
              </w:rPr>
              <w:t>. Корректность использования показателей плотности застройки для территории пешеходной доступности и квартала уточнена, (см. Приложение</w:t>
            </w:r>
            <w:r>
              <w:rPr>
                <w:rFonts w:ascii="Times New Roman" w:hAnsi="Times New Roman"/>
                <w:sz w:val="24"/>
                <w:szCs w:val="24"/>
              </w:rPr>
              <w:t xml:space="preserve"> Е</w:t>
            </w:r>
            <w:r w:rsidRPr="00BD4C16">
              <w:rPr>
                <w:rFonts w:ascii="Times New Roman" w:hAnsi="Times New Roman"/>
                <w:sz w:val="24"/>
                <w:szCs w:val="24"/>
              </w:rPr>
              <w:t xml:space="preserve"> по методике определения плотности застройки квартала)</w:t>
            </w:r>
          </w:p>
        </w:tc>
      </w:tr>
      <w:tr w:rsidR="00FA735B" w:rsidRPr="008B6119" w14:paraId="01453425" w14:textId="77777777" w:rsidTr="00BC3616">
        <w:tc>
          <w:tcPr>
            <w:tcW w:w="815" w:type="dxa"/>
          </w:tcPr>
          <w:p w14:paraId="14EFB842" w14:textId="77777777" w:rsidR="00FA735B" w:rsidRPr="001265D3" w:rsidRDefault="00FA735B" w:rsidP="00FA735B">
            <w:pPr>
              <w:spacing w:after="0" w:line="240" w:lineRule="auto"/>
              <w:jc w:val="both"/>
              <w:rPr>
                <w:rFonts w:ascii="Times New Roman" w:hAnsi="Times New Roman"/>
                <w:sz w:val="24"/>
                <w:szCs w:val="24"/>
              </w:rPr>
            </w:pPr>
            <w:r>
              <w:rPr>
                <w:rFonts w:ascii="Times New Roman" w:hAnsi="Times New Roman"/>
                <w:sz w:val="24"/>
                <w:szCs w:val="24"/>
              </w:rPr>
              <w:t>11</w:t>
            </w:r>
          </w:p>
        </w:tc>
        <w:tc>
          <w:tcPr>
            <w:tcW w:w="1845" w:type="dxa"/>
          </w:tcPr>
          <w:p w14:paraId="4B7C81F6" w14:textId="77777777" w:rsidR="00FA735B" w:rsidRPr="001265D3" w:rsidRDefault="00FA735B" w:rsidP="00FA735B">
            <w:pPr>
              <w:spacing w:after="0" w:line="240" w:lineRule="auto"/>
              <w:jc w:val="both"/>
              <w:rPr>
                <w:rFonts w:ascii="Times New Roman" w:hAnsi="Times New Roman"/>
                <w:sz w:val="24"/>
                <w:szCs w:val="24"/>
              </w:rPr>
            </w:pPr>
            <w:r>
              <w:rPr>
                <w:rFonts w:ascii="Times New Roman" w:hAnsi="Times New Roman"/>
                <w:sz w:val="24"/>
                <w:szCs w:val="24"/>
              </w:rPr>
              <w:t>П. 3.18</w:t>
            </w:r>
          </w:p>
          <w:p w14:paraId="029286E0" w14:textId="77777777" w:rsidR="00FA735B" w:rsidRPr="001265D3" w:rsidRDefault="00FA735B" w:rsidP="00FA735B">
            <w:pPr>
              <w:spacing w:after="0" w:line="240" w:lineRule="auto"/>
              <w:rPr>
                <w:rFonts w:ascii="Times New Roman" w:hAnsi="Times New Roman"/>
                <w:sz w:val="24"/>
                <w:szCs w:val="24"/>
              </w:rPr>
            </w:pPr>
          </w:p>
        </w:tc>
        <w:tc>
          <w:tcPr>
            <w:tcW w:w="2552" w:type="dxa"/>
            <w:gridSpan w:val="2"/>
            <w:tcBorders>
              <w:top w:val="single" w:sz="4" w:space="0" w:color="000000"/>
              <w:bottom w:val="single" w:sz="4" w:space="0" w:color="000000"/>
              <w:right w:val="single" w:sz="4" w:space="0" w:color="000000"/>
            </w:tcBorders>
          </w:tcPr>
          <w:p w14:paraId="4A4CDDF2" w14:textId="77777777" w:rsidR="00FA735B" w:rsidRPr="008D356C" w:rsidRDefault="00FA735B" w:rsidP="00FA735B">
            <w:pPr>
              <w:spacing w:after="0" w:line="240" w:lineRule="auto"/>
              <w:rPr>
                <w:rFonts w:ascii="Times New Roman" w:hAnsi="Times New Roman"/>
                <w:sz w:val="24"/>
                <w:szCs w:val="24"/>
              </w:rPr>
            </w:pPr>
            <w:r w:rsidRPr="008D356C">
              <w:rPr>
                <w:rFonts w:ascii="Times New Roman" w:hAnsi="Times New Roman"/>
                <w:sz w:val="24"/>
                <w:szCs w:val="24"/>
              </w:rPr>
              <w:t>Исх. от 26.05.2022 №45-11/1712</w:t>
            </w:r>
          </w:p>
          <w:p w14:paraId="01EB6AF5" w14:textId="77777777" w:rsidR="00FA735B" w:rsidRPr="008D356C" w:rsidRDefault="00FA735B" w:rsidP="00FA735B">
            <w:pPr>
              <w:spacing w:after="0" w:line="240" w:lineRule="auto"/>
              <w:rPr>
                <w:rFonts w:ascii="Times New Roman" w:hAnsi="Times New Roman"/>
                <w:sz w:val="24"/>
                <w:szCs w:val="24"/>
              </w:rPr>
            </w:pPr>
            <w:r w:rsidRPr="008D356C">
              <w:rPr>
                <w:rFonts w:ascii="Times New Roman" w:hAnsi="Times New Roman"/>
                <w:sz w:val="24"/>
                <w:szCs w:val="24"/>
              </w:rPr>
              <w:t>Руководитель департамента архитектуры и градостроительства Воронежской области</w:t>
            </w:r>
          </w:p>
          <w:p w14:paraId="3F72DB8C" w14:textId="77777777" w:rsidR="00FA735B" w:rsidRPr="008D356C" w:rsidRDefault="00FA735B" w:rsidP="00FA735B">
            <w:pPr>
              <w:spacing w:after="0" w:line="240" w:lineRule="auto"/>
              <w:rPr>
                <w:rFonts w:ascii="Times New Roman" w:hAnsi="Times New Roman"/>
                <w:sz w:val="24"/>
                <w:szCs w:val="24"/>
              </w:rPr>
            </w:pPr>
          </w:p>
        </w:tc>
        <w:tc>
          <w:tcPr>
            <w:tcW w:w="6236" w:type="dxa"/>
            <w:tcBorders>
              <w:top w:val="single" w:sz="4" w:space="0" w:color="000000"/>
              <w:left w:val="single" w:sz="4" w:space="0" w:color="000000"/>
              <w:bottom w:val="single" w:sz="4" w:space="0" w:color="000000"/>
              <w:right w:val="single" w:sz="4" w:space="0" w:color="000000"/>
            </w:tcBorders>
          </w:tcPr>
          <w:p w14:paraId="345D5996" w14:textId="77777777" w:rsidR="00FA735B" w:rsidRPr="008D356C" w:rsidRDefault="00FA735B" w:rsidP="00FA735B">
            <w:pPr>
              <w:spacing w:after="0" w:line="240" w:lineRule="auto"/>
              <w:jc w:val="both"/>
              <w:rPr>
                <w:rFonts w:ascii="Times New Roman" w:hAnsi="Times New Roman"/>
                <w:sz w:val="24"/>
                <w:szCs w:val="24"/>
              </w:rPr>
            </w:pPr>
            <w:r w:rsidRPr="008D356C">
              <w:rPr>
                <w:rFonts w:ascii="Times New Roman" w:hAnsi="Times New Roman"/>
                <w:sz w:val="24"/>
                <w:szCs w:val="24"/>
              </w:rPr>
              <w:t xml:space="preserve">Средняя этажность: </w:t>
            </w:r>
            <w:r w:rsidRPr="008D356C">
              <w:rPr>
                <w:rFonts w:ascii="Times New Roman" w:hAnsi="Times New Roman"/>
                <w:sz w:val="24"/>
                <w:szCs w:val="24"/>
                <w:u w:val="single"/>
              </w:rPr>
              <w:t>Отношение суммарной поэтажной площади наземной части жилых зданий в габаритах наружных стен,</w:t>
            </w:r>
            <w:r w:rsidRPr="008D356C">
              <w:rPr>
                <w:rFonts w:ascii="Times New Roman" w:hAnsi="Times New Roman"/>
                <w:sz w:val="24"/>
                <w:szCs w:val="24"/>
              </w:rPr>
              <w:t xml:space="preserve"> включая встроенные и пристроенные нежилые помещения, </w:t>
            </w:r>
            <w:r w:rsidRPr="008D356C">
              <w:rPr>
                <w:rFonts w:ascii="Times New Roman" w:hAnsi="Times New Roman"/>
                <w:sz w:val="24"/>
                <w:szCs w:val="24"/>
                <w:u w:val="single"/>
              </w:rPr>
              <w:t>к площади земельного участка</w:t>
            </w:r>
            <w:r w:rsidRPr="008D356C">
              <w:rPr>
                <w:rFonts w:ascii="Times New Roman" w:hAnsi="Times New Roman"/>
                <w:sz w:val="24"/>
                <w:szCs w:val="24"/>
              </w:rPr>
              <w:t>, застроенного этими жилыми домами.</w:t>
            </w:r>
          </w:p>
          <w:p w14:paraId="7C42A428" w14:textId="77777777" w:rsidR="00FA735B" w:rsidRPr="008D356C" w:rsidRDefault="00FA735B" w:rsidP="00FA735B">
            <w:pPr>
              <w:spacing w:after="0" w:line="240" w:lineRule="auto"/>
              <w:jc w:val="both"/>
              <w:rPr>
                <w:rFonts w:ascii="Times New Roman" w:hAnsi="Times New Roman"/>
                <w:sz w:val="24"/>
                <w:szCs w:val="24"/>
              </w:rPr>
            </w:pPr>
            <w:r w:rsidRPr="008D356C">
              <w:rPr>
                <w:rFonts w:ascii="Times New Roman" w:hAnsi="Times New Roman"/>
                <w:sz w:val="24"/>
                <w:szCs w:val="24"/>
              </w:rPr>
              <w:t xml:space="preserve">Примечание: Предложенная формулировка предлагает среднюю этажность измерять в кв.м/га, в то время как это среднеарифметическое число этажей объектов, размещаемых на территории. </w:t>
            </w:r>
          </w:p>
        </w:tc>
        <w:tc>
          <w:tcPr>
            <w:tcW w:w="3544" w:type="dxa"/>
            <w:tcBorders>
              <w:top w:val="single" w:sz="4" w:space="0" w:color="000000"/>
              <w:left w:val="single" w:sz="4" w:space="0" w:color="000000"/>
              <w:bottom w:val="single" w:sz="4" w:space="0" w:color="000000"/>
              <w:right w:val="single" w:sz="4" w:space="0" w:color="auto"/>
            </w:tcBorders>
          </w:tcPr>
          <w:p w14:paraId="23A09C7A" w14:textId="77777777" w:rsidR="00FA735B" w:rsidRPr="003B4914" w:rsidRDefault="00FA735B" w:rsidP="00FA735B">
            <w:pPr>
              <w:spacing w:after="0" w:line="240" w:lineRule="auto"/>
              <w:ind w:firstLine="34"/>
              <w:jc w:val="both"/>
              <w:rPr>
                <w:rFonts w:ascii="Times New Roman" w:hAnsi="Times New Roman"/>
                <w:b/>
                <w:sz w:val="24"/>
                <w:szCs w:val="24"/>
              </w:rPr>
            </w:pPr>
            <w:r>
              <w:rPr>
                <w:rFonts w:ascii="Times New Roman" w:hAnsi="Times New Roman"/>
                <w:b/>
                <w:sz w:val="24"/>
                <w:szCs w:val="24"/>
              </w:rPr>
              <w:t>Принято</w:t>
            </w:r>
          </w:p>
          <w:p w14:paraId="639FB73B" w14:textId="77777777" w:rsidR="00FA735B" w:rsidRPr="008B6119" w:rsidRDefault="00FA735B" w:rsidP="00FA735B">
            <w:pPr>
              <w:spacing w:after="0" w:line="240" w:lineRule="auto"/>
              <w:ind w:firstLine="34"/>
              <w:jc w:val="both"/>
              <w:rPr>
                <w:rFonts w:ascii="Times New Roman" w:hAnsi="Times New Roman"/>
                <w:sz w:val="24"/>
                <w:szCs w:val="24"/>
              </w:rPr>
            </w:pPr>
            <w:r>
              <w:rPr>
                <w:rFonts w:ascii="Times New Roman" w:hAnsi="Times New Roman"/>
                <w:sz w:val="24"/>
                <w:szCs w:val="24"/>
              </w:rPr>
              <w:t>Термин исключен</w:t>
            </w:r>
          </w:p>
        </w:tc>
      </w:tr>
      <w:tr w:rsidR="00FA735B" w:rsidRPr="008B6119" w14:paraId="13C0F637" w14:textId="77777777" w:rsidTr="00BC3616">
        <w:tc>
          <w:tcPr>
            <w:tcW w:w="815" w:type="dxa"/>
          </w:tcPr>
          <w:p w14:paraId="56EE1D85" w14:textId="77777777" w:rsidR="00FA735B" w:rsidRPr="001265D3" w:rsidRDefault="00FA735B" w:rsidP="00FA735B">
            <w:pPr>
              <w:spacing w:after="0" w:line="240" w:lineRule="auto"/>
              <w:jc w:val="both"/>
              <w:rPr>
                <w:rFonts w:ascii="Times New Roman" w:hAnsi="Times New Roman"/>
                <w:sz w:val="24"/>
                <w:szCs w:val="24"/>
              </w:rPr>
            </w:pPr>
            <w:r>
              <w:rPr>
                <w:rFonts w:ascii="Times New Roman" w:hAnsi="Times New Roman"/>
                <w:sz w:val="24"/>
                <w:szCs w:val="24"/>
              </w:rPr>
              <w:t>12</w:t>
            </w:r>
          </w:p>
        </w:tc>
        <w:tc>
          <w:tcPr>
            <w:tcW w:w="1845" w:type="dxa"/>
          </w:tcPr>
          <w:p w14:paraId="07EF6C5C" w14:textId="77777777" w:rsidR="00FA735B" w:rsidRPr="001265D3" w:rsidRDefault="00FA735B" w:rsidP="00FA735B">
            <w:pPr>
              <w:spacing w:after="0" w:line="240" w:lineRule="auto"/>
              <w:jc w:val="both"/>
              <w:rPr>
                <w:rFonts w:ascii="Times New Roman" w:hAnsi="Times New Roman"/>
                <w:sz w:val="24"/>
                <w:szCs w:val="24"/>
              </w:rPr>
            </w:pPr>
            <w:r>
              <w:rPr>
                <w:rFonts w:ascii="Times New Roman" w:hAnsi="Times New Roman"/>
                <w:sz w:val="24"/>
                <w:szCs w:val="24"/>
              </w:rPr>
              <w:t>П. 3.25</w:t>
            </w:r>
          </w:p>
          <w:p w14:paraId="071CB9BA" w14:textId="77777777" w:rsidR="00FA735B" w:rsidRPr="001265D3" w:rsidRDefault="00FA735B" w:rsidP="00FA735B">
            <w:pPr>
              <w:spacing w:after="0" w:line="240" w:lineRule="auto"/>
              <w:jc w:val="both"/>
              <w:rPr>
                <w:rFonts w:ascii="Times New Roman" w:hAnsi="Times New Roman"/>
                <w:sz w:val="24"/>
                <w:szCs w:val="24"/>
              </w:rPr>
            </w:pPr>
          </w:p>
        </w:tc>
        <w:tc>
          <w:tcPr>
            <w:tcW w:w="2552" w:type="dxa"/>
            <w:gridSpan w:val="2"/>
            <w:tcBorders>
              <w:top w:val="single" w:sz="4" w:space="0" w:color="000000"/>
              <w:bottom w:val="single" w:sz="4" w:space="0" w:color="000000"/>
              <w:right w:val="single" w:sz="4" w:space="0" w:color="000000"/>
            </w:tcBorders>
          </w:tcPr>
          <w:p w14:paraId="740DBFCD" w14:textId="77777777" w:rsidR="00FA735B" w:rsidRPr="008D356C" w:rsidRDefault="00FA735B" w:rsidP="00FA735B">
            <w:pPr>
              <w:spacing w:after="0" w:line="240" w:lineRule="auto"/>
              <w:rPr>
                <w:rFonts w:ascii="Times New Roman" w:hAnsi="Times New Roman"/>
                <w:sz w:val="24"/>
                <w:szCs w:val="24"/>
              </w:rPr>
            </w:pPr>
            <w:r w:rsidRPr="008D356C">
              <w:rPr>
                <w:rFonts w:ascii="Times New Roman" w:hAnsi="Times New Roman"/>
                <w:sz w:val="24"/>
                <w:szCs w:val="24"/>
              </w:rPr>
              <w:t>Исх. от 26.05.2022 №45-11/1712</w:t>
            </w:r>
          </w:p>
          <w:p w14:paraId="4E841442" w14:textId="77777777" w:rsidR="00FA735B" w:rsidRPr="008D356C" w:rsidRDefault="00FA735B" w:rsidP="00FA735B">
            <w:pPr>
              <w:spacing w:after="0" w:line="240" w:lineRule="auto"/>
              <w:rPr>
                <w:rFonts w:ascii="Times New Roman" w:hAnsi="Times New Roman"/>
                <w:sz w:val="24"/>
                <w:szCs w:val="24"/>
              </w:rPr>
            </w:pPr>
            <w:r w:rsidRPr="008D356C">
              <w:rPr>
                <w:rFonts w:ascii="Times New Roman" w:hAnsi="Times New Roman"/>
                <w:sz w:val="24"/>
                <w:szCs w:val="24"/>
              </w:rPr>
              <w:t>Руководитель департамента архитектуры и градост</w:t>
            </w:r>
            <w:r>
              <w:rPr>
                <w:rFonts w:ascii="Times New Roman" w:hAnsi="Times New Roman"/>
                <w:sz w:val="24"/>
                <w:szCs w:val="24"/>
              </w:rPr>
              <w:t>роительства Воронежской области</w:t>
            </w:r>
          </w:p>
        </w:tc>
        <w:tc>
          <w:tcPr>
            <w:tcW w:w="6236" w:type="dxa"/>
            <w:tcBorders>
              <w:top w:val="single" w:sz="4" w:space="0" w:color="000000"/>
              <w:left w:val="single" w:sz="4" w:space="0" w:color="000000"/>
              <w:bottom w:val="single" w:sz="4" w:space="0" w:color="000000"/>
              <w:right w:val="single" w:sz="4" w:space="0" w:color="000000"/>
            </w:tcBorders>
          </w:tcPr>
          <w:p w14:paraId="3C09FA53" w14:textId="77777777" w:rsidR="00FA735B" w:rsidRPr="008D356C" w:rsidRDefault="00FA735B" w:rsidP="00FA735B">
            <w:pPr>
              <w:spacing w:after="0" w:line="240" w:lineRule="auto"/>
              <w:jc w:val="both"/>
              <w:rPr>
                <w:rFonts w:ascii="Times New Roman" w:hAnsi="Times New Roman"/>
                <w:sz w:val="24"/>
                <w:szCs w:val="24"/>
              </w:rPr>
            </w:pPr>
            <w:r w:rsidRPr="008D356C">
              <w:rPr>
                <w:rFonts w:ascii="Times New Roman" w:hAnsi="Times New Roman"/>
                <w:sz w:val="24"/>
                <w:szCs w:val="24"/>
              </w:rPr>
              <w:t xml:space="preserve">ПЗЗ – правила планировки и застройки; РНГП/МНГП – региональные (местные) нормы градостроительного проектирования </w:t>
            </w:r>
          </w:p>
          <w:p w14:paraId="65D50D87" w14:textId="77777777" w:rsidR="00FA735B" w:rsidRPr="008D356C" w:rsidRDefault="00FA735B" w:rsidP="00FA735B">
            <w:pPr>
              <w:spacing w:after="0" w:line="240" w:lineRule="auto"/>
              <w:jc w:val="both"/>
              <w:rPr>
                <w:rFonts w:ascii="Times New Roman" w:hAnsi="Times New Roman"/>
                <w:sz w:val="24"/>
                <w:szCs w:val="24"/>
              </w:rPr>
            </w:pPr>
          </w:p>
          <w:p w14:paraId="3974E9E8" w14:textId="77777777" w:rsidR="00FA735B" w:rsidRDefault="00FA735B" w:rsidP="00FA735B">
            <w:pPr>
              <w:spacing w:after="0" w:line="240" w:lineRule="auto"/>
              <w:jc w:val="both"/>
              <w:rPr>
                <w:rFonts w:ascii="Times New Roman" w:hAnsi="Times New Roman"/>
                <w:sz w:val="24"/>
                <w:szCs w:val="24"/>
              </w:rPr>
            </w:pPr>
            <w:r w:rsidRPr="008D356C">
              <w:rPr>
                <w:rFonts w:ascii="Times New Roman" w:hAnsi="Times New Roman"/>
                <w:sz w:val="24"/>
                <w:szCs w:val="24"/>
              </w:rPr>
              <w:t>Примечание: ПЗЗ – это правила землепользования и застройки, а РНГП/МНГП – это не нормы, а нормативы.</w:t>
            </w:r>
          </w:p>
          <w:p w14:paraId="553E3868" w14:textId="77777777" w:rsidR="00FA735B" w:rsidRPr="008D356C" w:rsidRDefault="00FA735B" w:rsidP="00FA735B">
            <w:pPr>
              <w:spacing w:after="0" w:line="240" w:lineRule="auto"/>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auto"/>
            </w:tcBorders>
          </w:tcPr>
          <w:p w14:paraId="4F06C06D" w14:textId="77777777" w:rsidR="00FA735B" w:rsidRPr="00A21A0B" w:rsidRDefault="00FA735B" w:rsidP="00FA735B">
            <w:pPr>
              <w:spacing w:after="0" w:line="240" w:lineRule="auto"/>
              <w:ind w:firstLine="34"/>
              <w:jc w:val="both"/>
              <w:rPr>
                <w:rFonts w:ascii="Times New Roman" w:hAnsi="Times New Roman"/>
                <w:b/>
                <w:sz w:val="24"/>
                <w:szCs w:val="24"/>
              </w:rPr>
            </w:pPr>
            <w:r w:rsidRPr="00A21A0B">
              <w:rPr>
                <w:rFonts w:ascii="Times New Roman" w:hAnsi="Times New Roman"/>
                <w:b/>
                <w:sz w:val="24"/>
                <w:szCs w:val="24"/>
              </w:rPr>
              <w:t xml:space="preserve">Принято </w:t>
            </w:r>
          </w:p>
          <w:p w14:paraId="5110FCD9" w14:textId="77777777" w:rsidR="00FA735B" w:rsidRDefault="00FA735B" w:rsidP="00FA735B">
            <w:pPr>
              <w:spacing w:after="0" w:line="240" w:lineRule="auto"/>
              <w:ind w:firstLine="34"/>
              <w:jc w:val="both"/>
              <w:rPr>
                <w:rFonts w:ascii="Times New Roman" w:hAnsi="Times New Roman"/>
                <w:sz w:val="24"/>
                <w:szCs w:val="24"/>
              </w:rPr>
            </w:pPr>
            <w:r>
              <w:rPr>
                <w:rFonts w:ascii="Times New Roman" w:hAnsi="Times New Roman"/>
                <w:sz w:val="24"/>
                <w:szCs w:val="24"/>
              </w:rPr>
              <w:t>Опечатки в п.3.25 исправлены</w:t>
            </w:r>
          </w:p>
        </w:tc>
      </w:tr>
      <w:tr w:rsidR="00FA735B" w:rsidRPr="008B6119" w14:paraId="465DF2BD" w14:textId="77777777" w:rsidTr="00BC3616">
        <w:tc>
          <w:tcPr>
            <w:tcW w:w="815" w:type="dxa"/>
          </w:tcPr>
          <w:p w14:paraId="6CB2463D" w14:textId="77777777" w:rsidR="00FA735B" w:rsidRPr="001265D3" w:rsidRDefault="00FA735B" w:rsidP="00FA735B">
            <w:pPr>
              <w:spacing w:after="0" w:line="240" w:lineRule="auto"/>
              <w:jc w:val="both"/>
              <w:rPr>
                <w:rFonts w:ascii="Times New Roman" w:hAnsi="Times New Roman"/>
                <w:sz w:val="24"/>
                <w:szCs w:val="24"/>
              </w:rPr>
            </w:pPr>
            <w:r>
              <w:rPr>
                <w:rFonts w:ascii="Times New Roman" w:hAnsi="Times New Roman"/>
                <w:sz w:val="24"/>
                <w:szCs w:val="24"/>
              </w:rPr>
              <w:t>13</w:t>
            </w:r>
          </w:p>
        </w:tc>
        <w:tc>
          <w:tcPr>
            <w:tcW w:w="1845" w:type="dxa"/>
          </w:tcPr>
          <w:p w14:paraId="0E3D7D16" w14:textId="77777777" w:rsidR="00FA735B" w:rsidRPr="001265D3" w:rsidRDefault="00FA735B" w:rsidP="00FA735B">
            <w:pPr>
              <w:spacing w:after="0" w:line="240" w:lineRule="auto"/>
              <w:jc w:val="both"/>
              <w:rPr>
                <w:rFonts w:ascii="Times New Roman" w:hAnsi="Times New Roman"/>
                <w:sz w:val="24"/>
                <w:szCs w:val="24"/>
              </w:rPr>
            </w:pPr>
            <w:r w:rsidRPr="001265D3">
              <w:rPr>
                <w:rFonts w:ascii="Times New Roman" w:hAnsi="Times New Roman"/>
                <w:sz w:val="24"/>
                <w:szCs w:val="24"/>
              </w:rPr>
              <w:t xml:space="preserve">П. 4.1.1 </w:t>
            </w:r>
          </w:p>
          <w:p w14:paraId="67F47042" w14:textId="77777777" w:rsidR="00FA735B" w:rsidRPr="001265D3" w:rsidRDefault="00FA735B" w:rsidP="00FA735B">
            <w:pPr>
              <w:spacing w:after="0" w:line="240" w:lineRule="auto"/>
              <w:jc w:val="both"/>
              <w:rPr>
                <w:rFonts w:ascii="Times New Roman" w:hAnsi="Times New Roman"/>
                <w:sz w:val="24"/>
                <w:szCs w:val="24"/>
              </w:rPr>
            </w:pPr>
          </w:p>
        </w:tc>
        <w:tc>
          <w:tcPr>
            <w:tcW w:w="2552" w:type="dxa"/>
            <w:gridSpan w:val="2"/>
            <w:tcBorders>
              <w:top w:val="single" w:sz="4" w:space="0" w:color="000000"/>
              <w:bottom w:val="single" w:sz="4" w:space="0" w:color="000000"/>
              <w:right w:val="single" w:sz="4" w:space="0" w:color="000000"/>
            </w:tcBorders>
          </w:tcPr>
          <w:p w14:paraId="278387D1" w14:textId="77777777" w:rsidR="00FA735B" w:rsidRPr="008D356C" w:rsidRDefault="00FA735B" w:rsidP="00FA735B">
            <w:pPr>
              <w:spacing w:after="0" w:line="240" w:lineRule="auto"/>
              <w:rPr>
                <w:rFonts w:ascii="Times New Roman" w:hAnsi="Times New Roman"/>
                <w:sz w:val="24"/>
                <w:szCs w:val="24"/>
              </w:rPr>
            </w:pPr>
            <w:r w:rsidRPr="008D356C">
              <w:rPr>
                <w:rFonts w:ascii="Times New Roman" w:hAnsi="Times New Roman"/>
                <w:sz w:val="24"/>
                <w:szCs w:val="24"/>
              </w:rPr>
              <w:t>Исх. от 26.05.2022 №45-11/1712</w:t>
            </w:r>
          </w:p>
          <w:p w14:paraId="7BFE2FB8" w14:textId="77777777" w:rsidR="00FA735B" w:rsidRPr="008D356C" w:rsidRDefault="00FA735B" w:rsidP="00FA735B">
            <w:pPr>
              <w:spacing w:after="0" w:line="240" w:lineRule="auto"/>
              <w:rPr>
                <w:rFonts w:ascii="Times New Roman" w:hAnsi="Times New Roman"/>
                <w:sz w:val="24"/>
                <w:szCs w:val="24"/>
              </w:rPr>
            </w:pPr>
            <w:r w:rsidRPr="008D356C">
              <w:rPr>
                <w:rFonts w:ascii="Times New Roman" w:hAnsi="Times New Roman"/>
                <w:sz w:val="24"/>
                <w:szCs w:val="24"/>
              </w:rPr>
              <w:t>Руководитель департамента архитектуры и градостроительства Воронежской области</w:t>
            </w:r>
          </w:p>
          <w:p w14:paraId="61799B08" w14:textId="77777777" w:rsidR="00FA735B" w:rsidRPr="008D356C" w:rsidRDefault="00FA735B" w:rsidP="00FA735B">
            <w:pPr>
              <w:spacing w:after="0" w:line="240" w:lineRule="auto"/>
              <w:rPr>
                <w:rFonts w:ascii="Times New Roman" w:hAnsi="Times New Roman"/>
                <w:sz w:val="24"/>
                <w:szCs w:val="24"/>
              </w:rPr>
            </w:pPr>
          </w:p>
        </w:tc>
        <w:tc>
          <w:tcPr>
            <w:tcW w:w="6236" w:type="dxa"/>
            <w:tcBorders>
              <w:top w:val="single" w:sz="4" w:space="0" w:color="000000"/>
              <w:left w:val="single" w:sz="4" w:space="0" w:color="000000"/>
              <w:bottom w:val="single" w:sz="4" w:space="0" w:color="000000"/>
              <w:right w:val="single" w:sz="4" w:space="0" w:color="000000"/>
            </w:tcBorders>
          </w:tcPr>
          <w:p w14:paraId="113D5F0C" w14:textId="77777777" w:rsidR="00FA735B" w:rsidRPr="008D356C" w:rsidRDefault="00FA735B" w:rsidP="00FA735B">
            <w:pPr>
              <w:spacing w:after="0" w:line="240" w:lineRule="auto"/>
              <w:jc w:val="both"/>
              <w:rPr>
                <w:rFonts w:ascii="Times New Roman" w:hAnsi="Times New Roman"/>
                <w:sz w:val="24"/>
                <w:szCs w:val="24"/>
              </w:rPr>
            </w:pPr>
            <w:r w:rsidRPr="008D356C">
              <w:rPr>
                <w:rFonts w:ascii="Times New Roman" w:hAnsi="Times New Roman"/>
                <w:sz w:val="24"/>
                <w:szCs w:val="24"/>
              </w:rPr>
              <w:lastRenderedPageBreak/>
              <w:t>Примечание: В соответствии с действующим</w:t>
            </w:r>
            <w:r>
              <w:rPr>
                <w:rFonts w:ascii="Times New Roman" w:hAnsi="Times New Roman"/>
                <w:sz w:val="24"/>
                <w:szCs w:val="24"/>
              </w:rPr>
              <w:t xml:space="preserve"> законодательством определение </w:t>
            </w:r>
            <w:r w:rsidRPr="008D356C">
              <w:rPr>
                <w:rFonts w:ascii="Times New Roman" w:hAnsi="Times New Roman"/>
                <w:sz w:val="24"/>
                <w:szCs w:val="24"/>
              </w:rPr>
              <w:t xml:space="preserve">территорий комплексного развития, а также построение моделей городской среды </w:t>
            </w:r>
            <w:r w:rsidRPr="008D356C">
              <w:rPr>
                <w:rFonts w:ascii="Times New Roman" w:hAnsi="Times New Roman"/>
                <w:sz w:val="24"/>
                <w:szCs w:val="24"/>
                <w:u w:val="single"/>
              </w:rPr>
              <w:t xml:space="preserve">не осуществляются </w:t>
            </w:r>
            <w:r w:rsidRPr="008D356C">
              <w:rPr>
                <w:rFonts w:ascii="Times New Roman" w:hAnsi="Times New Roman"/>
                <w:sz w:val="24"/>
                <w:szCs w:val="24"/>
              </w:rPr>
              <w:t xml:space="preserve">на стадии разработки документов территориального планирования. Территории комплексного развития определяются на стадии ПЗЗ. При этом построение моделей городской среды возможно </w:t>
            </w:r>
            <w:r w:rsidRPr="008D356C">
              <w:rPr>
                <w:rFonts w:ascii="Times New Roman" w:hAnsi="Times New Roman"/>
                <w:sz w:val="24"/>
                <w:szCs w:val="24"/>
              </w:rPr>
              <w:lastRenderedPageBreak/>
              <w:t>только на стадии разработки докумен</w:t>
            </w:r>
            <w:r>
              <w:rPr>
                <w:rFonts w:ascii="Times New Roman" w:hAnsi="Times New Roman"/>
                <w:sz w:val="24"/>
                <w:szCs w:val="24"/>
              </w:rPr>
              <w:t>тации по планировке территории.</w:t>
            </w:r>
          </w:p>
        </w:tc>
        <w:tc>
          <w:tcPr>
            <w:tcW w:w="3544" w:type="dxa"/>
            <w:tcBorders>
              <w:top w:val="single" w:sz="4" w:space="0" w:color="000000"/>
              <w:left w:val="single" w:sz="4" w:space="0" w:color="000000"/>
              <w:bottom w:val="single" w:sz="4" w:space="0" w:color="000000"/>
              <w:right w:val="single" w:sz="4" w:space="0" w:color="auto"/>
            </w:tcBorders>
          </w:tcPr>
          <w:p w14:paraId="7A73FA5D" w14:textId="77777777" w:rsidR="00FA735B" w:rsidRPr="00BF5A5A" w:rsidRDefault="00FA735B" w:rsidP="00FA735B">
            <w:pPr>
              <w:spacing w:after="0" w:line="240" w:lineRule="auto"/>
              <w:ind w:firstLine="34"/>
              <w:jc w:val="both"/>
              <w:rPr>
                <w:rFonts w:ascii="Times New Roman" w:hAnsi="Times New Roman"/>
                <w:b/>
                <w:sz w:val="24"/>
                <w:szCs w:val="24"/>
              </w:rPr>
            </w:pPr>
            <w:r w:rsidRPr="00BF5A5A">
              <w:rPr>
                <w:rFonts w:ascii="Times New Roman" w:hAnsi="Times New Roman"/>
                <w:b/>
                <w:sz w:val="24"/>
                <w:szCs w:val="24"/>
              </w:rPr>
              <w:lastRenderedPageBreak/>
              <w:t xml:space="preserve">Принято </w:t>
            </w:r>
          </w:p>
          <w:p w14:paraId="4E58CC07" w14:textId="77777777" w:rsidR="00FA735B" w:rsidRPr="00BF5A5A" w:rsidRDefault="00FA735B" w:rsidP="00FA735B">
            <w:pPr>
              <w:spacing w:after="0" w:line="240" w:lineRule="auto"/>
              <w:ind w:firstLine="34"/>
              <w:jc w:val="both"/>
              <w:rPr>
                <w:rFonts w:ascii="Times New Roman" w:hAnsi="Times New Roman"/>
                <w:sz w:val="24"/>
                <w:szCs w:val="24"/>
              </w:rPr>
            </w:pPr>
            <w:r w:rsidRPr="00BF5A5A">
              <w:rPr>
                <w:rFonts w:ascii="Times New Roman" w:hAnsi="Times New Roman"/>
                <w:sz w:val="24"/>
                <w:szCs w:val="24"/>
              </w:rPr>
              <w:t>Пункт изложен в новой редакции:</w:t>
            </w:r>
          </w:p>
          <w:p w14:paraId="3F980754" w14:textId="77777777" w:rsidR="00FA735B" w:rsidRPr="00BF5A5A" w:rsidRDefault="00FA735B" w:rsidP="00BF5A5A">
            <w:pPr>
              <w:spacing w:after="0" w:line="240" w:lineRule="auto"/>
              <w:ind w:firstLine="34"/>
              <w:jc w:val="both"/>
              <w:rPr>
                <w:rFonts w:ascii="Times New Roman" w:hAnsi="Times New Roman"/>
                <w:sz w:val="24"/>
                <w:szCs w:val="24"/>
              </w:rPr>
            </w:pPr>
            <w:r w:rsidRPr="00BF5A5A">
              <w:rPr>
                <w:rFonts w:ascii="Times New Roman" w:hAnsi="Times New Roman"/>
                <w:sz w:val="24"/>
                <w:szCs w:val="24"/>
              </w:rPr>
              <w:t xml:space="preserve">4.1.1 </w:t>
            </w:r>
            <w:r w:rsidR="00BF5A5A" w:rsidRPr="00BF5A5A">
              <w:rPr>
                <w:rFonts w:ascii="Times New Roman" w:hAnsi="Times New Roman"/>
                <w:sz w:val="24"/>
                <w:szCs w:val="24"/>
              </w:rPr>
              <w:t xml:space="preserve">Комплексное развитие территорий жилой и многофункциональной застройки на основе построения  </w:t>
            </w:r>
            <w:r w:rsidR="00BF5A5A" w:rsidRPr="00BF5A5A">
              <w:rPr>
                <w:rFonts w:ascii="Times New Roman" w:hAnsi="Times New Roman"/>
                <w:sz w:val="24"/>
                <w:szCs w:val="24"/>
              </w:rPr>
              <w:lastRenderedPageBreak/>
              <w:t>моделей городской среды выполняется на всех этапах градостроительной документации: на стадиях территориального планирования, градостроительного зонирования, проекта планировки, проекта межевания, проектов застройки кварталов, микрорайонов и других элементов планировочной структуры городских и сельских населенных пунктов</w:t>
            </w:r>
            <w:r w:rsidR="00BF5A5A" w:rsidRPr="00BF5A5A">
              <w:rPr>
                <w:rFonts w:ascii="Times New Roman" w:eastAsia="Times New Roman" w:hAnsi="Times New Roman"/>
                <w:iCs/>
                <w:sz w:val="24"/>
                <w:szCs w:val="24"/>
                <w:lang w:eastAsia="ru-RU"/>
              </w:rPr>
              <w:t xml:space="preserve">, </w:t>
            </w:r>
            <w:r w:rsidR="00BF5A5A" w:rsidRPr="00BF5A5A">
              <w:rPr>
                <w:rFonts w:ascii="Times New Roman" w:hAnsi="Times New Roman"/>
                <w:sz w:val="24"/>
                <w:szCs w:val="24"/>
                <w:shd w:val="clear" w:color="auto" w:fill="FFFFFF"/>
              </w:rPr>
              <w:t xml:space="preserve"> с дальнейшим развитием </w:t>
            </w:r>
            <w:r w:rsidR="00BF5A5A" w:rsidRPr="00BF5A5A">
              <w:rPr>
                <w:rFonts w:ascii="Times New Roman" w:hAnsi="Times New Roman"/>
                <w:sz w:val="24"/>
                <w:szCs w:val="24"/>
              </w:rPr>
              <w:t xml:space="preserve">на стадиях архитектурно-строительного проектирования, обеспечивая безопасную эксплуатацию объекта нормирования в соответствии с [2], [3], [4], в исторических поселениях </w:t>
            </w:r>
            <w:r w:rsidR="00BF5A5A" w:rsidRPr="00BF5A5A">
              <w:rPr>
                <w:rFonts w:ascii="Times New Roman" w:hAnsi="Times New Roman"/>
                <w:sz w:val="24"/>
                <w:szCs w:val="24"/>
                <w:shd w:val="clear" w:color="auto" w:fill="FFFFFF"/>
              </w:rPr>
              <w:t xml:space="preserve">– </w:t>
            </w:r>
            <w:r w:rsidR="00BF5A5A" w:rsidRPr="00BF5A5A">
              <w:rPr>
                <w:rFonts w:ascii="Times New Roman" w:hAnsi="Times New Roman"/>
                <w:sz w:val="24"/>
                <w:szCs w:val="24"/>
              </w:rPr>
              <w:t xml:space="preserve">с учетом ГОСТ Р 55935, </w:t>
            </w:r>
            <w:r w:rsidR="00BF5A5A" w:rsidRPr="00BF5A5A">
              <w:rPr>
                <w:rFonts w:ascii="Times New Roman" w:hAnsi="Times New Roman"/>
                <w:spacing w:val="1"/>
                <w:sz w:val="24"/>
                <w:szCs w:val="24"/>
              </w:rPr>
              <w:t xml:space="preserve">а также с учетом требований настоящего свода правил и других </w:t>
            </w:r>
            <w:r w:rsidR="00BF5A5A" w:rsidRPr="00BF5A5A">
              <w:rPr>
                <w:rFonts w:ascii="Times New Roman" w:hAnsi="Times New Roman"/>
                <w:sz w:val="24"/>
                <w:szCs w:val="24"/>
              </w:rPr>
              <w:t>действующих нормативных технических документов в сфере строительства.</w:t>
            </w:r>
          </w:p>
        </w:tc>
      </w:tr>
      <w:tr w:rsidR="00FA735B" w:rsidRPr="008B6119" w14:paraId="245668F0" w14:textId="77777777" w:rsidTr="00BC3616">
        <w:tc>
          <w:tcPr>
            <w:tcW w:w="815" w:type="dxa"/>
          </w:tcPr>
          <w:p w14:paraId="1D36129B" w14:textId="77777777" w:rsidR="00FA735B" w:rsidRPr="00C25AC9" w:rsidRDefault="00BF5A5A" w:rsidP="00FA735B">
            <w:pPr>
              <w:spacing w:after="0" w:line="240" w:lineRule="auto"/>
              <w:jc w:val="both"/>
              <w:rPr>
                <w:rFonts w:ascii="Times New Roman" w:hAnsi="Times New Roman"/>
                <w:sz w:val="24"/>
                <w:szCs w:val="24"/>
              </w:rPr>
            </w:pPr>
            <w:r>
              <w:rPr>
                <w:rFonts w:ascii="Times New Roman" w:hAnsi="Times New Roman"/>
                <w:sz w:val="24"/>
                <w:szCs w:val="24"/>
              </w:rPr>
              <w:lastRenderedPageBreak/>
              <w:t>14</w:t>
            </w:r>
          </w:p>
        </w:tc>
        <w:tc>
          <w:tcPr>
            <w:tcW w:w="1845" w:type="dxa"/>
          </w:tcPr>
          <w:p w14:paraId="3E7484E6" w14:textId="77777777" w:rsidR="00FA735B" w:rsidRPr="00C25AC9" w:rsidRDefault="00FA735B" w:rsidP="00FA735B">
            <w:pPr>
              <w:spacing w:after="0" w:line="240" w:lineRule="auto"/>
              <w:jc w:val="both"/>
              <w:rPr>
                <w:rFonts w:ascii="Times New Roman" w:hAnsi="Times New Roman"/>
                <w:sz w:val="24"/>
                <w:szCs w:val="24"/>
              </w:rPr>
            </w:pPr>
            <w:r w:rsidRPr="00C25AC9">
              <w:rPr>
                <w:rFonts w:ascii="Times New Roman" w:hAnsi="Times New Roman"/>
                <w:sz w:val="24"/>
                <w:szCs w:val="24"/>
              </w:rPr>
              <w:t>П. 4.1.2</w:t>
            </w:r>
            <w:r w:rsidR="00BF5A5A">
              <w:rPr>
                <w:rFonts w:ascii="Times New Roman" w:hAnsi="Times New Roman"/>
                <w:sz w:val="24"/>
                <w:szCs w:val="24"/>
              </w:rPr>
              <w:t xml:space="preserve"> </w:t>
            </w:r>
          </w:p>
        </w:tc>
        <w:tc>
          <w:tcPr>
            <w:tcW w:w="2552" w:type="dxa"/>
            <w:gridSpan w:val="2"/>
            <w:tcBorders>
              <w:top w:val="single" w:sz="4" w:space="0" w:color="000000"/>
              <w:bottom w:val="single" w:sz="4" w:space="0" w:color="000000"/>
              <w:right w:val="single" w:sz="4" w:space="0" w:color="000000"/>
            </w:tcBorders>
          </w:tcPr>
          <w:p w14:paraId="171B3510" w14:textId="77777777" w:rsidR="00FA735B" w:rsidRPr="008D356C" w:rsidRDefault="00FA735B" w:rsidP="00FA735B">
            <w:pPr>
              <w:spacing w:after="0" w:line="240" w:lineRule="auto"/>
              <w:rPr>
                <w:rFonts w:ascii="Times New Roman" w:hAnsi="Times New Roman"/>
                <w:sz w:val="24"/>
                <w:szCs w:val="24"/>
              </w:rPr>
            </w:pPr>
            <w:r w:rsidRPr="008D356C">
              <w:rPr>
                <w:rFonts w:ascii="Times New Roman" w:hAnsi="Times New Roman"/>
                <w:sz w:val="24"/>
                <w:szCs w:val="24"/>
              </w:rPr>
              <w:t>Исх. от 26.05.2022 №45-11/1712</w:t>
            </w:r>
          </w:p>
          <w:p w14:paraId="09CF618F" w14:textId="77777777" w:rsidR="00FA735B" w:rsidRPr="008D356C" w:rsidRDefault="00FA735B" w:rsidP="00FA735B">
            <w:pPr>
              <w:spacing w:after="0" w:line="240" w:lineRule="auto"/>
              <w:rPr>
                <w:rFonts w:ascii="Times New Roman" w:hAnsi="Times New Roman"/>
                <w:sz w:val="24"/>
                <w:szCs w:val="24"/>
              </w:rPr>
            </w:pPr>
            <w:r w:rsidRPr="008D356C">
              <w:rPr>
                <w:rFonts w:ascii="Times New Roman" w:hAnsi="Times New Roman"/>
                <w:sz w:val="24"/>
                <w:szCs w:val="24"/>
              </w:rPr>
              <w:t xml:space="preserve">Руководитель департамента </w:t>
            </w:r>
            <w:r w:rsidRPr="008D356C">
              <w:rPr>
                <w:rFonts w:ascii="Times New Roman" w:hAnsi="Times New Roman"/>
                <w:sz w:val="24"/>
                <w:szCs w:val="24"/>
              </w:rPr>
              <w:lastRenderedPageBreak/>
              <w:t>архитектуры и градостроительства Воронежской области</w:t>
            </w:r>
          </w:p>
          <w:p w14:paraId="73DE6E02" w14:textId="77777777" w:rsidR="00FA735B" w:rsidRPr="008D356C" w:rsidRDefault="00FA735B" w:rsidP="00FA735B">
            <w:pPr>
              <w:spacing w:after="0" w:line="240" w:lineRule="auto"/>
              <w:rPr>
                <w:rFonts w:ascii="Times New Roman" w:hAnsi="Times New Roman"/>
                <w:sz w:val="24"/>
                <w:szCs w:val="24"/>
              </w:rPr>
            </w:pPr>
          </w:p>
        </w:tc>
        <w:tc>
          <w:tcPr>
            <w:tcW w:w="6236" w:type="dxa"/>
            <w:tcBorders>
              <w:top w:val="single" w:sz="4" w:space="0" w:color="000000"/>
              <w:left w:val="single" w:sz="4" w:space="0" w:color="000000"/>
              <w:bottom w:val="single" w:sz="4" w:space="0" w:color="000000"/>
              <w:right w:val="single" w:sz="4" w:space="0" w:color="000000"/>
            </w:tcBorders>
          </w:tcPr>
          <w:p w14:paraId="372F325F" w14:textId="77777777" w:rsidR="00FA735B" w:rsidRPr="008D356C" w:rsidRDefault="00FA735B" w:rsidP="00FA735B">
            <w:pPr>
              <w:spacing w:after="0" w:line="240" w:lineRule="auto"/>
              <w:jc w:val="both"/>
              <w:rPr>
                <w:rFonts w:ascii="Times New Roman" w:hAnsi="Times New Roman"/>
                <w:sz w:val="24"/>
                <w:szCs w:val="24"/>
              </w:rPr>
            </w:pPr>
            <w:r w:rsidRPr="008D356C">
              <w:rPr>
                <w:rFonts w:ascii="Times New Roman" w:hAnsi="Times New Roman"/>
                <w:sz w:val="24"/>
                <w:szCs w:val="24"/>
              </w:rPr>
              <w:lastRenderedPageBreak/>
              <w:t xml:space="preserve">Примечание: В соответствии с действующим законодательством </w:t>
            </w:r>
            <w:r>
              <w:rPr>
                <w:rFonts w:ascii="Times New Roman" w:hAnsi="Times New Roman"/>
                <w:sz w:val="24"/>
                <w:szCs w:val="24"/>
              </w:rPr>
              <w:t xml:space="preserve">определение </w:t>
            </w:r>
            <w:r w:rsidRPr="008D356C">
              <w:rPr>
                <w:rFonts w:ascii="Times New Roman" w:hAnsi="Times New Roman"/>
                <w:sz w:val="24"/>
                <w:szCs w:val="24"/>
              </w:rPr>
              <w:t xml:space="preserve">территорий комплексного развития, а также построение моделей городской среды </w:t>
            </w:r>
            <w:r w:rsidRPr="008D356C">
              <w:rPr>
                <w:rFonts w:ascii="Times New Roman" w:hAnsi="Times New Roman"/>
                <w:sz w:val="24"/>
                <w:szCs w:val="24"/>
                <w:u w:val="single"/>
              </w:rPr>
              <w:t xml:space="preserve">не осуществляются </w:t>
            </w:r>
            <w:r w:rsidRPr="008D356C">
              <w:rPr>
                <w:rFonts w:ascii="Times New Roman" w:hAnsi="Times New Roman"/>
                <w:sz w:val="24"/>
                <w:szCs w:val="24"/>
              </w:rPr>
              <w:t xml:space="preserve">на стадии разработки документов </w:t>
            </w:r>
            <w:r w:rsidRPr="008D356C">
              <w:rPr>
                <w:rFonts w:ascii="Times New Roman" w:hAnsi="Times New Roman"/>
                <w:sz w:val="24"/>
                <w:szCs w:val="24"/>
              </w:rPr>
              <w:lastRenderedPageBreak/>
              <w:t>территориального планирования. Территории комплексного развития определяются на стадии ПЗЗ. При этом построение моделей городской среды возможно только на стадии разработки документации по планировке территории</w:t>
            </w:r>
          </w:p>
        </w:tc>
        <w:tc>
          <w:tcPr>
            <w:tcW w:w="3544" w:type="dxa"/>
            <w:tcBorders>
              <w:top w:val="single" w:sz="4" w:space="0" w:color="000000"/>
              <w:left w:val="single" w:sz="4" w:space="0" w:color="000000"/>
              <w:bottom w:val="single" w:sz="4" w:space="0" w:color="000000"/>
              <w:right w:val="single" w:sz="4" w:space="0" w:color="auto"/>
            </w:tcBorders>
          </w:tcPr>
          <w:p w14:paraId="28AC32DE" w14:textId="77777777" w:rsidR="00FA735B" w:rsidRPr="00BF5A5A" w:rsidRDefault="00FA735B" w:rsidP="00BF5A5A">
            <w:pPr>
              <w:spacing w:after="0" w:line="240" w:lineRule="auto"/>
              <w:ind w:firstLine="34"/>
              <w:jc w:val="both"/>
              <w:rPr>
                <w:rFonts w:ascii="Times New Roman" w:hAnsi="Times New Roman"/>
                <w:b/>
                <w:sz w:val="24"/>
                <w:szCs w:val="24"/>
              </w:rPr>
            </w:pPr>
            <w:r w:rsidRPr="00BF5A5A">
              <w:rPr>
                <w:rFonts w:ascii="Times New Roman" w:hAnsi="Times New Roman"/>
                <w:b/>
                <w:sz w:val="24"/>
                <w:szCs w:val="24"/>
              </w:rPr>
              <w:lastRenderedPageBreak/>
              <w:t>Принято</w:t>
            </w:r>
          </w:p>
          <w:p w14:paraId="712825A5" w14:textId="77777777" w:rsidR="00FA735B" w:rsidRPr="00BF5A5A" w:rsidRDefault="00FA735B" w:rsidP="00BF5A5A">
            <w:pPr>
              <w:spacing w:after="0" w:line="240" w:lineRule="auto"/>
              <w:ind w:firstLine="34"/>
              <w:jc w:val="both"/>
              <w:rPr>
                <w:rFonts w:ascii="Times New Roman" w:hAnsi="Times New Roman"/>
                <w:sz w:val="24"/>
                <w:szCs w:val="24"/>
              </w:rPr>
            </w:pPr>
            <w:r w:rsidRPr="00BF5A5A">
              <w:rPr>
                <w:rFonts w:ascii="Times New Roman" w:hAnsi="Times New Roman"/>
                <w:sz w:val="24"/>
                <w:szCs w:val="24"/>
              </w:rPr>
              <w:t>Пункт откорректирован</w:t>
            </w:r>
          </w:p>
          <w:p w14:paraId="2C391138" w14:textId="77777777" w:rsidR="00BF5A5A" w:rsidRPr="00BF5A5A" w:rsidRDefault="00BF5A5A" w:rsidP="00BF5A5A">
            <w:pPr>
              <w:pStyle w:val="s1"/>
              <w:shd w:val="clear" w:color="auto" w:fill="FFFFFF"/>
              <w:spacing w:before="0" w:beforeAutospacing="0" w:after="0" w:afterAutospacing="0"/>
              <w:jc w:val="both"/>
              <w:rPr>
                <w:shd w:val="clear" w:color="auto" w:fill="FFFFFF"/>
              </w:rPr>
            </w:pPr>
            <w:r w:rsidRPr="00BF5A5A">
              <w:t xml:space="preserve">         4.1.2 </w:t>
            </w:r>
            <w:r w:rsidRPr="00BF5A5A">
              <w:rPr>
                <w:lang w:eastAsia="en-US"/>
              </w:rPr>
              <w:t xml:space="preserve">Размещение, основные параметры </w:t>
            </w:r>
            <w:r w:rsidRPr="00BF5A5A">
              <w:rPr>
                <w:lang w:eastAsia="en-US"/>
              </w:rPr>
              <w:lastRenderedPageBreak/>
              <w:t xml:space="preserve">планировки и застройки моделей городской среды в структуре </w:t>
            </w:r>
            <w:r w:rsidRPr="00BF5A5A">
              <w:rPr>
                <w:rFonts w:eastAsia="Arial Unicode MS"/>
                <w:bdr w:val="nil"/>
              </w:rPr>
              <w:t xml:space="preserve">городских и сельских населенных пунктов, определенные в документах территориального планирования, а именно в  </w:t>
            </w:r>
            <w:r w:rsidRPr="00BF5A5A">
              <w:rPr>
                <w:shd w:val="clear" w:color="auto" w:fill="FFFFFF"/>
              </w:rPr>
              <w:t xml:space="preserve">генеральных планах поселений, округов [1, статья 41.1, часть 1] конкретизируются на стадии ДПТ в отношении выделяемых проектом планировки территории одного или нескольких смежных элементов планировочной структуры – жилых кварталов [1, статья 43, часть 6], с учетом требований документов территориального зонирования, ПЗЗ. </w:t>
            </w:r>
          </w:p>
        </w:tc>
      </w:tr>
      <w:tr w:rsidR="00FA735B" w:rsidRPr="008B6119" w14:paraId="4E377347" w14:textId="77777777" w:rsidTr="00BC3616">
        <w:tc>
          <w:tcPr>
            <w:tcW w:w="815" w:type="dxa"/>
          </w:tcPr>
          <w:p w14:paraId="22047FA1" w14:textId="77777777" w:rsidR="00FA735B" w:rsidRPr="009B0AA1" w:rsidRDefault="00BF5A5A" w:rsidP="00FA735B">
            <w:pPr>
              <w:spacing w:after="0" w:line="240" w:lineRule="auto"/>
              <w:jc w:val="both"/>
              <w:rPr>
                <w:rFonts w:ascii="Times New Roman" w:hAnsi="Times New Roman"/>
                <w:sz w:val="24"/>
                <w:szCs w:val="24"/>
              </w:rPr>
            </w:pPr>
            <w:r>
              <w:rPr>
                <w:rFonts w:ascii="Times New Roman" w:hAnsi="Times New Roman"/>
                <w:sz w:val="24"/>
                <w:szCs w:val="24"/>
              </w:rPr>
              <w:lastRenderedPageBreak/>
              <w:t>15</w:t>
            </w:r>
          </w:p>
        </w:tc>
        <w:tc>
          <w:tcPr>
            <w:tcW w:w="1845" w:type="dxa"/>
          </w:tcPr>
          <w:p w14:paraId="21A0FF0F" w14:textId="1840A600" w:rsidR="00FA735B" w:rsidRPr="009B0AA1"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t>П. 4.1.3</w:t>
            </w:r>
            <w:r w:rsidR="00253559">
              <w:rPr>
                <w:rFonts w:ascii="Times New Roman" w:hAnsi="Times New Roman"/>
                <w:sz w:val="24"/>
                <w:szCs w:val="24"/>
              </w:rPr>
              <w:t xml:space="preserve"> (4.1.5)</w:t>
            </w:r>
            <w:r w:rsidR="00F94B00">
              <w:rPr>
                <w:rFonts w:ascii="Times New Roman" w:hAnsi="Times New Roman"/>
                <w:sz w:val="24"/>
                <w:szCs w:val="24"/>
              </w:rPr>
              <w:t xml:space="preserve"> </w:t>
            </w:r>
          </w:p>
        </w:tc>
        <w:tc>
          <w:tcPr>
            <w:tcW w:w="2552" w:type="dxa"/>
            <w:gridSpan w:val="2"/>
            <w:tcBorders>
              <w:top w:val="single" w:sz="4" w:space="0" w:color="000000"/>
              <w:bottom w:val="single" w:sz="4" w:space="0" w:color="000000"/>
              <w:right w:val="single" w:sz="4" w:space="0" w:color="000000"/>
            </w:tcBorders>
          </w:tcPr>
          <w:p w14:paraId="3865A570" w14:textId="77777777" w:rsidR="00FA735B" w:rsidRPr="009B0AA1"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2E887C00" w14:textId="77777777" w:rsidR="00FA735B"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4509DC53" w14:textId="77777777" w:rsidR="00FA735B" w:rsidRPr="009B0AA1" w:rsidRDefault="00FA735B" w:rsidP="00FA735B">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26562B34" w14:textId="77777777" w:rsidR="00FA735B" w:rsidRPr="009B0AA1" w:rsidRDefault="00FA735B" w:rsidP="00FA735B">
            <w:pPr>
              <w:tabs>
                <w:tab w:val="left" w:pos="1847"/>
              </w:tabs>
              <w:spacing w:after="0" w:line="240" w:lineRule="auto"/>
              <w:jc w:val="both"/>
              <w:rPr>
                <w:rFonts w:ascii="Times New Roman" w:hAnsi="Times New Roman"/>
                <w:sz w:val="24"/>
                <w:szCs w:val="24"/>
              </w:rPr>
            </w:pPr>
            <w:r w:rsidRPr="009B0AA1">
              <w:rPr>
                <w:rFonts w:ascii="Times New Roman" w:hAnsi="Times New Roman"/>
                <w:sz w:val="24"/>
                <w:szCs w:val="24"/>
              </w:rPr>
              <w:t xml:space="preserve">Согласно п. 4.1.3 СП-1 при разработке документов территориального планирования КРТ жилой застройки на основе построения моделей городской среды должно содержать требования к: </w:t>
            </w:r>
          </w:p>
          <w:p w14:paraId="52C43591" w14:textId="77777777" w:rsidR="00FA735B" w:rsidRPr="009B0AA1" w:rsidRDefault="00FA735B" w:rsidP="00FA735B">
            <w:pPr>
              <w:tabs>
                <w:tab w:val="left" w:pos="1847"/>
              </w:tabs>
              <w:spacing w:after="0" w:line="240" w:lineRule="auto"/>
              <w:jc w:val="both"/>
              <w:rPr>
                <w:rFonts w:ascii="Times New Roman" w:hAnsi="Times New Roman"/>
                <w:sz w:val="24"/>
                <w:szCs w:val="24"/>
              </w:rPr>
            </w:pPr>
            <w:r w:rsidRPr="009B0AA1">
              <w:rPr>
                <w:rFonts w:ascii="Times New Roman" w:hAnsi="Times New Roman"/>
                <w:sz w:val="24"/>
                <w:szCs w:val="24"/>
              </w:rPr>
              <w:t xml:space="preserve">- назначению территорий путем определения функционального зонирования, исходя из совокупности социальных, экологических, экономических и иных факторов; </w:t>
            </w:r>
          </w:p>
          <w:p w14:paraId="4C47E70C" w14:textId="77777777" w:rsidR="00FA735B" w:rsidRPr="009B0AA1" w:rsidRDefault="00FA735B" w:rsidP="00FA735B">
            <w:pPr>
              <w:tabs>
                <w:tab w:val="left" w:pos="1847"/>
              </w:tabs>
              <w:spacing w:after="0" w:line="240" w:lineRule="auto"/>
              <w:jc w:val="both"/>
              <w:rPr>
                <w:rFonts w:ascii="Times New Roman" w:hAnsi="Times New Roman"/>
                <w:sz w:val="24"/>
                <w:szCs w:val="24"/>
              </w:rPr>
            </w:pPr>
            <w:r w:rsidRPr="009B0AA1">
              <w:rPr>
                <w:rFonts w:ascii="Times New Roman" w:hAnsi="Times New Roman"/>
                <w:sz w:val="24"/>
                <w:szCs w:val="24"/>
              </w:rPr>
              <w:t>- размещению объектов капитального строительства федерального, регионального, местного значения и иных объектов;</w:t>
            </w:r>
          </w:p>
          <w:p w14:paraId="7D779C5C" w14:textId="77777777" w:rsidR="00FA735B" w:rsidRPr="009B0AA1" w:rsidRDefault="00FA735B" w:rsidP="00FA735B">
            <w:pPr>
              <w:tabs>
                <w:tab w:val="left" w:pos="1847"/>
              </w:tabs>
              <w:spacing w:after="0" w:line="240" w:lineRule="auto"/>
              <w:jc w:val="both"/>
              <w:rPr>
                <w:rFonts w:ascii="Times New Roman" w:hAnsi="Times New Roman"/>
                <w:sz w:val="24"/>
                <w:szCs w:val="24"/>
              </w:rPr>
            </w:pPr>
            <w:r w:rsidRPr="009B0AA1">
              <w:rPr>
                <w:rFonts w:ascii="Times New Roman" w:hAnsi="Times New Roman"/>
                <w:sz w:val="24"/>
                <w:szCs w:val="24"/>
              </w:rPr>
              <w:t>- развитию инженерной, транспортной и социальной инфраструктуры.</w:t>
            </w:r>
          </w:p>
          <w:p w14:paraId="70B66FED" w14:textId="77777777" w:rsidR="00FA735B" w:rsidRDefault="00FA735B" w:rsidP="00FA735B">
            <w:pPr>
              <w:tabs>
                <w:tab w:val="left" w:pos="1847"/>
              </w:tabs>
              <w:spacing w:after="0" w:line="240" w:lineRule="auto"/>
              <w:jc w:val="both"/>
              <w:rPr>
                <w:rFonts w:ascii="Times New Roman" w:hAnsi="Times New Roman"/>
                <w:sz w:val="24"/>
                <w:szCs w:val="24"/>
              </w:rPr>
            </w:pPr>
            <w:r w:rsidRPr="009B0AA1">
              <w:rPr>
                <w:rFonts w:ascii="Times New Roman" w:hAnsi="Times New Roman"/>
                <w:sz w:val="24"/>
                <w:szCs w:val="24"/>
              </w:rPr>
              <w:lastRenderedPageBreak/>
              <w:t>Вместе с тем указанные требования реализуются в документах территориального планирования исходя из принципов осуществления градостроительной деятельности и требований к содержанию таких документов, установленных ст. 19, 23 ГрК РФ (вне зависимости от планируемого осуществления КРТ).</w:t>
            </w:r>
          </w:p>
          <w:p w14:paraId="21F0D6B4" w14:textId="77777777" w:rsidR="00FA735B" w:rsidRPr="009B0AA1" w:rsidRDefault="00FA735B" w:rsidP="00FA735B">
            <w:pPr>
              <w:tabs>
                <w:tab w:val="left" w:pos="1847"/>
              </w:tabs>
              <w:spacing w:after="0" w:line="240" w:lineRule="auto"/>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auto"/>
            </w:tcBorders>
          </w:tcPr>
          <w:p w14:paraId="2F6977C1" w14:textId="77777777" w:rsidR="00FA735B" w:rsidRPr="00A15621" w:rsidRDefault="00FA735B" w:rsidP="00FA735B">
            <w:pPr>
              <w:spacing w:after="0" w:line="240" w:lineRule="auto"/>
              <w:ind w:firstLine="34"/>
              <w:jc w:val="both"/>
              <w:rPr>
                <w:rFonts w:ascii="Times New Roman" w:hAnsi="Times New Roman"/>
                <w:b/>
                <w:sz w:val="24"/>
                <w:szCs w:val="24"/>
              </w:rPr>
            </w:pPr>
            <w:r w:rsidRPr="00A15621">
              <w:rPr>
                <w:rFonts w:ascii="Times New Roman" w:hAnsi="Times New Roman"/>
                <w:b/>
                <w:sz w:val="24"/>
                <w:szCs w:val="24"/>
              </w:rPr>
              <w:lastRenderedPageBreak/>
              <w:t>Принято</w:t>
            </w:r>
          </w:p>
          <w:p w14:paraId="7C240213" w14:textId="15CC8E27" w:rsidR="00FA735B" w:rsidRDefault="00253559" w:rsidP="00FA735B">
            <w:pPr>
              <w:spacing w:after="0" w:line="240" w:lineRule="auto"/>
              <w:ind w:firstLine="34"/>
              <w:jc w:val="both"/>
              <w:rPr>
                <w:rFonts w:ascii="Times New Roman" w:hAnsi="Times New Roman"/>
                <w:sz w:val="24"/>
                <w:szCs w:val="24"/>
              </w:rPr>
            </w:pPr>
            <w:r>
              <w:rPr>
                <w:rFonts w:ascii="Times New Roman" w:hAnsi="Times New Roman"/>
                <w:sz w:val="24"/>
                <w:szCs w:val="24"/>
              </w:rPr>
              <w:t>Пункт откорректирован.</w:t>
            </w:r>
          </w:p>
          <w:p w14:paraId="63763DBD" w14:textId="7CA354CD" w:rsidR="00253559" w:rsidRDefault="00253559" w:rsidP="00FA735B">
            <w:pPr>
              <w:spacing w:after="0" w:line="240" w:lineRule="auto"/>
              <w:ind w:firstLine="34"/>
              <w:jc w:val="both"/>
              <w:rPr>
                <w:rFonts w:ascii="Times New Roman" w:hAnsi="Times New Roman"/>
                <w:sz w:val="24"/>
                <w:szCs w:val="24"/>
              </w:rPr>
            </w:pPr>
            <w:r>
              <w:rPr>
                <w:rFonts w:ascii="Times New Roman" w:hAnsi="Times New Roman"/>
                <w:sz w:val="24"/>
                <w:szCs w:val="24"/>
              </w:rPr>
              <w:t>Добавлен при разработке ДПТ.</w:t>
            </w:r>
          </w:p>
          <w:p w14:paraId="52F9A4E3" w14:textId="77777777" w:rsidR="00FA735B" w:rsidRPr="009B0AA1" w:rsidRDefault="00FA735B" w:rsidP="00253559">
            <w:pPr>
              <w:pBdr>
                <w:top w:val="nil"/>
                <w:left w:val="nil"/>
                <w:bottom w:val="nil"/>
                <w:right w:val="nil"/>
                <w:between w:val="nil"/>
                <w:bar w:val="nil"/>
              </w:pBdr>
              <w:spacing w:after="0" w:line="240" w:lineRule="auto"/>
              <w:jc w:val="both"/>
              <w:rPr>
                <w:rFonts w:ascii="Times New Roman" w:hAnsi="Times New Roman"/>
                <w:sz w:val="24"/>
                <w:szCs w:val="24"/>
              </w:rPr>
            </w:pPr>
          </w:p>
        </w:tc>
      </w:tr>
      <w:tr w:rsidR="00FA735B" w:rsidRPr="008B6119" w14:paraId="0C03C8E1" w14:textId="77777777" w:rsidTr="00BC3616">
        <w:tc>
          <w:tcPr>
            <w:tcW w:w="815" w:type="dxa"/>
          </w:tcPr>
          <w:p w14:paraId="404E4A54" w14:textId="4A2B781E" w:rsidR="00FA735B" w:rsidRPr="009B0AA1" w:rsidRDefault="00BF5A5A" w:rsidP="00FA735B">
            <w:pPr>
              <w:spacing w:after="0" w:line="240" w:lineRule="auto"/>
              <w:jc w:val="both"/>
              <w:rPr>
                <w:rFonts w:ascii="Times New Roman" w:hAnsi="Times New Roman"/>
                <w:sz w:val="24"/>
                <w:szCs w:val="24"/>
              </w:rPr>
            </w:pPr>
            <w:r>
              <w:rPr>
                <w:rFonts w:ascii="Times New Roman" w:hAnsi="Times New Roman"/>
                <w:sz w:val="24"/>
                <w:szCs w:val="24"/>
              </w:rPr>
              <w:t>16</w:t>
            </w:r>
          </w:p>
        </w:tc>
        <w:tc>
          <w:tcPr>
            <w:tcW w:w="1845" w:type="dxa"/>
          </w:tcPr>
          <w:p w14:paraId="168642B3" w14:textId="77777777" w:rsidR="00FA735B" w:rsidRPr="009B0AA1"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t>П. 4.1.4</w:t>
            </w:r>
          </w:p>
        </w:tc>
        <w:tc>
          <w:tcPr>
            <w:tcW w:w="2552" w:type="dxa"/>
            <w:gridSpan w:val="2"/>
            <w:tcBorders>
              <w:top w:val="single" w:sz="4" w:space="0" w:color="000000"/>
              <w:bottom w:val="single" w:sz="4" w:space="0" w:color="000000"/>
              <w:right w:val="single" w:sz="4" w:space="0" w:color="000000"/>
            </w:tcBorders>
          </w:tcPr>
          <w:p w14:paraId="37B979C3" w14:textId="77777777" w:rsidR="00FA735B" w:rsidRPr="009B0AA1"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6180F22C" w14:textId="77777777" w:rsidR="00FA735B"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2AD77500" w14:textId="77777777" w:rsidR="00FA735B" w:rsidRPr="009B0AA1" w:rsidRDefault="00FA735B" w:rsidP="00FA735B">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26B053DF" w14:textId="77777777" w:rsidR="00FA735B" w:rsidRPr="009B0AA1" w:rsidRDefault="00FA735B" w:rsidP="00FA735B">
            <w:pPr>
              <w:tabs>
                <w:tab w:val="left" w:pos="1847"/>
              </w:tabs>
              <w:spacing w:after="0" w:line="240" w:lineRule="auto"/>
              <w:jc w:val="both"/>
              <w:rPr>
                <w:rFonts w:ascii="Times New Roman" w:hAnsi="Times New Roman"/>
                <w:sz w:val="24"/>
                <w:szCs w:val="24"/>
              </w:rPr>
            </w:pPr>
            <w:r w:rsidRPr="009B0AA1">
              <w:rPr>
                <w:rFonts w:ascii="Times New Roman" w:hAnsi="Times New Roman"/>
                <w:sz w:val="24"/>
                <w:szCs w:val="24"/>
              </w:rPr>
              <w:t>В соответствии с п. 4.1.4 СП-1 выбор модели городской среды определяется правилами землепользования и застройки на основе требований градостроительного регламента [1] с учетом размещения объектов федерального и регионального значения, объектов местного значения, которые определяются органами местного самоуправления.</w:t>
            </w:r>
          </w:p>
          <w:p w14:paraId="558E67CE" w14:textId="77777777" w:rsidR="00FA735B" w:rsidRPr="009B0AA1" w:rsidRDefault="00FA735B" w:rsidP="00FA735B">
            <w:pPr>
              <w:tabs>
                <w:tab w:val="left" w:pos="1847"/>
              </w:tabs>
              <w:spacing w:after="0" w:line="240" w:lineRule="auto"/>
              <w:jc w:val="both"/>
              <w:rPr>
                <w:rFonts w:ascii="Times New Roman" w:hAnsi="Times New Roman"/>
                <w:sz w:val="24"/>
                <w:szCs w:val="24"/>
              </w:rPr>
            </w:pPr>
            <w:r w:rsidRPr="009B0AA1">
              <w:rPr>
                <w:rFonts w:ascii="Times New Roman" w:hAnsi="Times New Roman"/>
                <w:sz w:val="24"/>
                <w:szCs w:val="24"/>
              </w:rPr>
              <w:t>Согласно ч. 5.1 ст. 30 ГрК РФ на карте градостроительного зонирования правил землепользования и застройки устанавливаются территории, в границах которых предусматривается осуществление КРТ. При этом в ГрК РФ отсутствуют положения относительно определения выбора модели городской среды правилами землепользования и застройки. Стоит отметить, что в соответствии с ч. 5.2 ст. 30 ГрК РФ, если иное не предусмотрено нормативным правовым актом субъекта Российской Федерации, решение о КРТ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533122DA" w14:textId="77777777" w:rsidR="00FA735B" w:rsidRDefault="00FA735B" w:rsidP="00FA735B">
            <w:pPr>
              <w:tabs>
                <w:tab w:val="left" w:pos="1847"/>
              </w:tabs>
              <w:spacing w:after="0" w:line="240" w:lineRule="auto"/>
              <w:jc w:val="both"/>
              <w:rPr>
                <w:rFonts w:ascii="Times New Roman" w:hAnsi="Times New Roman"/>
                <w:sz w:val="24"/>
                <w:szCs w:val="24"/>
              </w:rPr>
            </w:pPr>
            <w:r w:rsidRPr="009B0AA1">
              <w:rPr>
                <w:rFonts w:ascii="Times New Roman" w:hAnsi="Times New Roman"/>
                <w:sz w:val="24"/>
                <w:szCs w:val="24"/>
              </w:rPr>
              <w:lastRenderedPageBreak/>
              <w:t>Таким образом, КРТ может инициироваться на стадии проработки соответствующего решения, а не в рамках градостроительного зонирования. Кроме того, размещение объектов федерального и регионального значения, объектов местного значения планируется в документах территориального планирования различных уровней. В отдельных случаях ГрК РФ допускается утверждение карты планируемых к размещению объектов местного значения местной администрацией. Утверждение об определении таких объектов органами м</w:t>
            </w:r>
            <w:r>
              <w:rPr>
                <w:rFonts w:ascii="Times New Roman" w:hAnsi="Times New Roman"/>
                <w:sz w:val="24"/>
                <w:szCs w:val="24"/>
              </w:rPr>
              <w:t>естного самоуправления неверно.</w:t>
            </w:r>
          </w:p>
          <w:p w14:paraId="1F12D6F2" w14:textId="77777777" w:rsidR="00FA735B" w:rsidRPr="009B0AA1" w:rsidRDefault="00FA735B" w:rsidP="00FA735B">
            <w:pPr>
              <w:tabs>
                <w:tab w:val="left" w:pos="1847"/>
              </w:tabs>
              <w:spacing w:after="0" w:line="240" w:lineRule="auto"/>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auto"/>
            </w:tcBorders>
          </w:tcPr>
          <w:p w14:paraId="30CCBBE9" w14:textId="77777777" w:rsidR="00FA735B" w:rsidRPr="00A15621" w:rsidRDefault="00FA735B" w:rsidP="00FA735B">
            <w:pPr>
              <w:spacing w:after="0" w:line="240" w:lineRule="auto"/>
              <w:ind w:firstLine="34"/>
              <w:jc w:val="both"/>
              <w:rPr>
                <w:rFonts w:ascii="Times New Roman" w:hAnsi="Times New Roman"/>
                <w:b/>
                <w:sz w:val="24"/>
                <w:szCs w:val="24"/>
              </w:rPr>
            </w:pPr>
            <w:r w:rsidRPr="00A15621">
              <w:rPr>
                <w:rFonts w:ascii="Times New Roman" w:hAnsi="Times New Roman"/>
                <w:b/>
                <w:sz w:val="24"/>
                <w:szCs w:val="24"/>
              </w:rPr>
              <w:lastRenderedPageBreak/>
              <w:t>Принято.</w:t>
            </w:r>
          </w:p>
          <w:p w14:paraId="3951A3C0" w14:textId="77777777" w:rsidR="00FA735B" w:rsidRPr="009B0AA1" w:rsidRDefault="00FA735B" w:rsidP="00FA735B">
            <w:pPr>
              <w:spacing w:after="0" w:line="240" w:lineRule="auto"/>
              <w:ind w:firstLine="34"/>
              <w:jc w:val="both"/>
              <w:rPr>
                <w:rFonts w:ascii="Times New Roman" w:hAnsi="Times New Roman"/>
                <w:sz w:val="24"/>
                <w:szCs w:val="24"/>
              </w:rPr>
            </w:pPr>
            <w:r>
              <w:rPr>
                <w:rFonts w:ascii="Times New Roman" w:hAnsi="Times New Roman"/>
                <w:sz w:val="24"/>
                <w:szCs w:val="24"/>
              </w:rPr>
              <w:t xml:space="preserve">Пункт </w:t>
            </w:r>
            <w:r w:rsidR="00BF5A5A">
              <w:rPr>
                <w:rFonts w:ascii="Times New Roman" w:hAnsi="Times New Roman"/>
                <w:sz w:val="24"/>
                <w:szCs w:val="24"/>
              </w:rPr>
              <w:t xml:space="preserve">был </w:t>
            </w:r>
            <w:r>
              <w:rPr>
                <w:rFonts w:ascii="Times New Roman" w:hAnsi="Times New Roman"/>
                <w:sz w:val="24"/>
                <w:szCs w:val="24"/>
              </w:rPr>
              <w:t>исключен т.к. содержит излишнее требование</w:t>
            </w:r>
            <w:r w:rsidR="00BF5A5A">
              <w:rPr>
                <w:rFonts w:ascii="Times New Roman" w:hAnsi="Times New Roman"/>
                <w:sz w:val="24"/>
                <w:szCs w:val="24"/>
              </w:rPr>
              <w:t xml:space="preserve"> и заменен (см. текст СП)</w:t>
            </w:r>
          </w:p>
        </w:tc>
      </w:tr>
      <w:tr w:rsidR="00FA735B" w:rsidRPr="008B6119" w14:paraId="43DB03A5" w14:textId="77777777" w:rsidTr="00BC3616">
        <w:tc>
          <w:tcPr>
            <w:tcW w:w="815" w:type="dxa"/>
          </w:tcPr>
          <w:p w14:paraId="083E2833" w14:textId="77777777" w:rsidR="00FA735B" w:rsidRPr="009B0AA1" w:rsidRDefault="00BF5A5A" w:rsidP="00FA735B">
            <w:pPr>
              <w:spacing w:after="0" w:line="240" w:lineRule="auto"/>
              <w:jc w:val="both"/>
              <w:rPr>
                <w:rFonts w:ascii="Times New Roman" w:hAnsi="Times New Roman"/>
                <w:sz w:val="24"/>
                <w:szCs w:val="24"/>
              </w:rPr>
            </w:pPr>
            <w:r>
              <w:rPr>
                <w:rFonts w:ascii="Times New Roman" w:hAnsi="Times New Roman"/>
                <w:sz w:val="24"/>
                <w:szCs w:val="24"/>
              </w:rPr>
              <w:t>17</w:t>
            </w:r>
          </w:p>
        </w:tc>
        <w:tc>
          <w:tcPr>
            <w:tcW w:w="1845" w:type="dxa"/>
          </w:tcPr>
          <w:p w14:paraId="5398D271" w14:textId="77777777" w:rsidR="00FA735B" w:rsidRPr="009B0AA1" w:rsidRDefault="00FA735B" w:rsidP="00FA735B">
            <w:pPr>
              <w:spacing w:after="0" w:line="240" w:lineRule="auto"/>
              <w:jc w:val="both"/>
              <w:rPr>
                <w:rFonts w:ascii="Times New Roman" w:hAnsi="Times New Roman"/>
                <w:sz w:val="24"/>
                <w:szCs w:val="24"/>
              </w:rPr>
            </w:pPr>
            <w:r>
              <w:rPr>
                <w:rFonts w:ascii="Times New Roman" w:hAnsi="Times New Roman"/>
                <w:sz w:val="24"/>
                <w:szCs w:val="24"/>
              </w:rPr>
              <w:t>П.</w:t>
            </w:r>
            <w:r w:rsidRPr="009B0AA1">
              <w:rPr>
                <w:rFonts w:ascii="Times New Roman" w:hAnsi="Times New Roman"/>
                <w:sz w:val="24"/>
                <w:szCs w:val="24"/>
              </w:rPr>
              <w:t>4.1.6</w:t>
            </w:r>
            <w:r w:rsidR="00BF5A5A">
              <w:rPr>
                <w:rFonts w:ascii="Times New Roman" w:hAnsi="Times New Roman"/>
                <w:sz w:val="24"/>
                <w:szCs w:val="24"/>
              </w:rPr>
              <w:t xml:space="preserve"> (п.4.1.3</w:t>
            </w:r>
            <w:r>
              <w:rPr>
                <w:rFonts w:ascii="Times New Roman" w:hAnsi="Times New Roman"/>
                <w:sz w:val="24"/>
                <w:szCs w:val="24"/>
              </w:rPr>
              <w:t>)</w:t>
            </w:r>
          </w:p>
        </w:tc>
        <w:tc>
          <w:tcPr>
            <w:tcW w:w="2552" w:type="dxa"/>
            <w:gridSpan w:val="2"/>
            <w:tcBorders>
              <w:top w:val="single" w:sz="4" w:space="0" w:color="000000"/>
              <w:bottom w:val="single" w:sz="4" w:space="0" w:color="000000"/>
              <w:right w:val="single" w:sz="4" w:space="0" w:color="000000"/>
            </w:tcBorders>
          </w:tcPr>
          <w:p w14:paraId="28CE0F72" w14:textId="77777777" w:rsidR="00FA735B" w:rsidRPr="009B0AA1"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04334C74" w14:textId="77777777" w:rsidR="00FA735B"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3F08AEEB" w14:textId="77777777" w:rsidR="00FA735B" w:rsidRPr="009B0AA1" w:rsidRDefault="00FA735B" w:rsidP="00FA735B">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4B2B50BA" w14:textId="77777777" w:rsidR="00FA735B" w:rsidRPr="009B0AA1"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t>Согласно положениям п. 4.1.6 СП-1 выбор модели городской среды следует определять исходя из характеристик и параметров, указанных в задании на проектирование.</w:t>
            </w:r>
          </w:p>
          <w:p w14:paraId="57C4C3DD" w14:textId="77777777" w:rsidR="00FA735B" w:rsidRPr="009B0AA1"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t>При этом не уточняется, о каком именно задании на проектирование идет речь (на разработку документации по планировке территории, или на архитектурно-строительное проектирование, или о каком-то другом задании). Данный пункт вступает в противоречие с п. 4.1.4 СП-1 согласно которому выбор модели должен быть определен правилам</w:t>
            </w:r>
            <w:r>
              <w:rPr>
                <w:rFonts w:ascii="Times New Roman" w:hAnsi="Times New Roman"/>
                <w:sz w:val="24"/>
                <w:szCs w:val="24"/>
              </w:rPr>
              <w:t>и землепользования и застройки.</w:t>
            </w:r>
          </w:p>
        </w:tc>
        <w:tc>
          <w:tcPr>
            <w:tcW w:w="3544" w:type="dxa"/>
            <w:tcBorders>
              <w:top w:val="single" w:sz="4" w:space="0" w:color="000000"/>
              <w:left w:val="single" w:sz="4" w:space="0" w:color="000000"/>
              <w:bottom w:val="single" w:sz="4" w:space="0" w:color="000000"/>
              <w:right w:val="single" w:sz="4" w:space="0" w:color="auto"/>
            </w:tcBorders>
          </w:tcPr>
          <w:p w14:paraId="329ADC63" w14:textId="77777777" w:rsidR="00FA735B" w:rsidRPr="00A15621" w:rsidRDefault="00BF5A5A" w:rsidP="00FA735B">
            <w:pPr>
              <w:spacing w:after="0" w:line="240" w:lineRule="auto"/>
              <w:ind w:firstLine="34"/>
              <w:jc w:val="both"/>
              <w:rPr>
                <w:rFonts w:ascii="Times New Roman" w:hAnsi="Times New Roman"/>
                <w:b/>
                <w:sz w:val="24"/>
                <w:szCs w:val="24"/>
              </w:rPr>
            </w:pPr>
            <w:r>
              <w:rPr>
                <w:rFonts w:ascii="Times New Roman" w:hAnsi="Times New Roman"/>
                <w:b/>
                <w:sz w:val="24"/>
                <w:szCs w:val="24"/>
              </w:rPr>
              <w:t xml:space="preserve">Принято </w:t>
            </w:r>
          </w:p>
          <w:p w14:paraId="7A059967" w14:textId="77777777" w:rsidR="00FA735B" w:rsidRPr="009B0AA1" w:rsidRDefault="00BF5A5A" w:rsidP="00FA735B">
            <w:pPr>
              <w:spacing w:after="0" w:line="240" w:lineRule="auto"/>
              <w:ind w:firstLine="34"/>
              <w:jc w:val="both"/>
              <w:rPr>
                <w:rFonts w:ascii="Times New Roman" w:hAnsi="Times New Roman"/>
                <w:sz w:val="24"/>
                <w:szCs w:val="24"/>
              </w:rPr>
            </w:pPr>
            <w:r>
              <w:rPr>
                <w:rFonts w:ascii="Times New Roman" w:hAnsi="Times New Roman"/>
                <w:sz w:val="24"/>
                <w:szCs w:val="24"/>
              </w:rPr>
              <w:t>Из текста исключено «задание на проектирование»</w:t>
            </w:r>
          </w:p>
        </w:tc>
      </w:tr>
      <w:tr w:rsidR="00FA735B" w:rsidRPr="008B6119" w14:paraId="06E4AC39" w14:textId="77777777" w:rsidTr="00BC3616">
        <w:tc>
          <w:tcPr>
            <w:tcW w:w="815" w:type="dxa"/>
          </w:tcPr>
          <w:p w14:paraId="4427BB44" w14:textId="77777777" w:rsidR="00FA735B" w:rsidRPr="009B0AA1" w:rsidRDefault="00BF5A5A" w:rsidP="00FA735B">
            <w:pPr>
              <w:spacing w:after="0" w:line="240" w:lineRule="auto"/>
              <w:jc w:val="both"/>
              <w:rPr>
                <w:rFonts w:ascii="Times New Roman" w:hAnsi="Times New Roman"/>
                <w:sz w:val="24"/>
                <w:szCs w:val="24"/>
              </w:rPr>
            </w:pPr>
            <w:r>
              <w:rPr>
                <w:rFonts w:ascii="Times New Roman" w:hAnsi="Times New Roman"/>
                <w:sz w:val="24"/>
                <w:szCs w:val="24"/>
              </w:rPr>
              <w:t>18</w:t>
            </w:r>
          </w:p>
        </w:tc>
        <w:tc>
          <w:tcPr>
            <w:tcW w:w="1845" w:type="dxa"/>
          </w:tcPr>
          <w:p w14:paraId="4347EFE0" w14:textId="77777777" w:rsidR="00FA735B" w:rsidRPr="009B0AA1"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t>П. 4.1.8</w:t>
            </w:r>
            <w:r>
              <w:rPr>
                <w:rFonts w:ascii="Times New Roman" w:hAnsi="Times New Roman"/>
                <w:sz w:val="24"/>
                <w:szCs w:val="24"/>
              </w:rPr>
              <w:t>(п.4.1.7)</w:t>
            </w:r>
          </w:p>
        </w:tc>
        <w:tc>
          <w:tcPr>
            <w:tcW w:w="2552" w:type="dxa"/>
            <w:gridSpan w:val="2"/>
            <w:tcBorders>
              <w:top w:val="single" w:sz="4" w:space="0" w:color="000000"/>
              <w:bottom w:val="single" w:sz="4" w:space="0" w:color="000000"/>
              <w:right w:val="single" w:sz="4" w:space="0" w:color="000000"/>
            </w:tcBorders>
          </w:tcPr>
          <w:p w14:paraId="39CA4BDA" w14:textId="77777777" w:rsidR="00FA735B" w:rsidRPr="009B0AA1"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20CCBE1E" w14:textId="77777777" w:rsidR="00FA735B"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69A64928" w14:textId="77777777" w:rsidR="00FA735B" w:rsidRPr="009B0AA1" w:rsidRDefault="00FA735B" w:rsidP="00FA735B">
            <w:pPr>
              <w:spacing w:after="0" w:line="240" w:lineRule="auto"/>
              <w:rPr>
                <w:rFonts w:ascii="Times New Roman" w:hAnsi="Times New Roman"/>
                <w:sz w:val="24"/>
                <w:szCs w:val="24"/>
              </w:rPr>
            </w:pPr>
            <w:r>
              <w:rPr>
                <w:rFonts w:ascii="Times New Roman" w:hAnsi="Times New Roman"/>
                <w:sz w:val="24"/>
                <w:szCs w:val="24"/>
              </w:rPr>
              <w:lastRenderedPageBreak/>
              <w:t>г Тюмень</w:t>
            </w:r>
          </w:p>
        </w:tc>
        <w:tc>
          <w:tcPr>
            <w:tcW w:w="6236" w:type="dxa"/>
            <w:tcBorders>
              <w:top w:val="single" w:sz="4" w:space="0" w:color="000000"/>
              <w:left w:val="single" w:sz="4" w:space="0" w:color="000000"/>
              <w:bottom w:val="single" w:sz="4" w:space="0" w:color="000000"/>
              <w:right w:val="single" w:sz="4" w:space="0" w:color="000000"/>
            </w:tcBorders>
          </w:tcPr>
          <w:p w14:paraId="2B516F94" w14:textId="77777777" w:rsidR="00FA735B"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lastRenderedPageBreak/>
              <w:t xml:space="preserve">В соответствии с п. 4.1.8 при КРТ применение каждой модели городской среды рекомендуется определять на основе учета характерных особенностей развития жилой застройки, характеризующиеся ключевыми показателями эффективности принимаемых решений, отражающими функциональные и объемно-пространственные характеристики застройки, в т. ч. гибкость и адаптивность планировочных решений, масштабность зрительного восприятия и пр. (приложение Б). Стоит отметить, что сведения о выбранной модели могут быть включены в </w:t>
            </w:r>
            <w:r w:rsidRPr="009B0AA1">
              <w:rPr>
                <w:rFonts w:ascii="Times New Roman" w:hAnsi="Times New Roman"/>
                <w:sz w:val="24"/>
                <w:szCs w:val="24"/>
              </w:rPr>
              <w:lastRenderedPageBreak/>
              <w:t>решение о КРТ только в случае их отнесения к иным сведениям, подлежащим включению в решение о КРТ, определенным Правительством Российской Федерации, нормативным правовым актом высшего исполнительного органа государственной власти субъекта Российской Федера</w:t>
            </w:r>
            <w:r>
              <w:rPr>
                <w:rFonts w:ascii="Times New Roman" w:hAnsi="Times New Roman"/>
                <w:sz w:val="24"/>
                <w:szCs w:val="24"/>
              </w:rPr>
              <w:t xml:space="preserve">ции (п. 7 ч. 1 ст. 67 ГрК РФ). </w:t>
            </w:r>
          </w:p>
          <w:p w14:paraId="6E3257C1" w14:textId="77777777" w:rsidR="00FA735B" w:rsidRPr="009B0AA1" w:rsidRDefault="00FA735B" w:rsidP="00FA735B">
            <w:pPr>
              <w:spacing w:after="0" w:line="240" w:lineRule="auto"/>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auto"/>
            </w:tcBorders>
          </w:tcPr>
          <w:p w14:paraId="1C5D82E6" w14:textId="77777777" w:rsidR="00FA735B" w:rsidRDefault="00FA735B" w:rsidP="00FA735B">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Принято к сведению </w:t>
            </w:r>
          </w:p>
          <w:p w14:paraId="4A7367BA" w14:textId="77777777" w:rsidR="00FA735B" w:rsidRDefault="00FA735B" w:rsidP="00FA735B">
            <w:pPr>
              <w:spacing w:after="0" w:line="240" w:lineRule="auto"/>
              <w:jc w:val="both"/>
              <w:rPr>
                <w:rFonts w:ascii="Times New Roman" w:hAnsi="Times New Roman"/>
                <w:sz w:val="24"/>
                <w:szCs w:val="24"/>
              </w:rPr>
            </w:pPr>
            <w:r>
              <w:rPr>
                <w:rFonts w:ascii="Times New Roman" w:hAnsi="Times New Roman"/>
                <w:sz w:val="24"/>
                <w:szCs w:val="24"/>
              </w:rPr>
              <w:t>С</w:t>
            </w:r>
            <w:r w:rsidRPr="009B0AA1">
              <w:rPr>
                <w:rFonts w:ascii="Times New Roman" w:hAnsi="Times New Roman"/>
                <w:sz w:val="24"/>
                <w:szCs w:val="24"/>
              </w:rPr>
              <w:t xml:space="preserve">ведения о выбранной модели </w:t>
            </w:r>
            <w:r>
              <w:rPr>
                <w:rFonts w:ascii="Times New Roman" w:hAnsi="Times New Roman"/>
                <w:sz w:val="24"/>
                <w:szCs w:val="24"/>
              </w:rPr>
              <w:t xml:space="preserve">действительно </w:t>
            </w:r>
            <w:r w:rsidRPr="009B0AA1">
              <w:rPr>
                <w:rFonts w:ascii="Times New Roman" w:hAnsi="Times New Roman"/>
                <w:sz w:val="24"/>
                <w:szCs w:val="24"/>
              </w:rPr>
              <w:t>могут быть включены в решение о КРТ только в случае их отнесения к иным сведениям, подлежащим включению в решение о КР</w:t>
            </w:r>
            <w:r>
              <w:rPr>
                <w:rFonts w:ascii="Times New Roman" w:hAnsi="Times New Roman"/>
                <w:sz w:val="24"/>
                <w:szCs w:val="24"/>
              </w:rPr>
              <w:t>Т (п. 7 ч. 1 ст. 67 ГрК РФ).</w:t>
            </w:r>
          </w:p>
          <w:p w14:paraId="485F30EC" w14:textId="77777777" w:rsidR="00FA735B" w:rsidRPr="00775DE0" w:rsidRDefault="00FA735B" w:rsidP="00FA735B">
            <w:pPr>
              <w:spacing w:after="0" w:line="240" w:lineRule="auto"/>
              <w:jc w:val="both"/>
              <w:rPr>
                <w:rFonts w:ascii="Times New Roman" w:hAnsi="Times New Roman"/>
                <w:b/>
                <w:sz w:val="24"/>
                <w:szCs w:val="24"/>
              </w:rPr>
            </w:pPr>
            <w:r>
              <w:rPr>
                <w:rFonts w:ascii="Times New Roman" w:hAnsi="Times New Roman"/>
                <w:sz w:val="24"/>
                <w:szCs w:val="24"/>
              </w:rPr>
              <w:t xml:space="preserve">Дальнейшее проектирование жилой и многофункциональной </w:t>
            </w:r>
            <w:r>
              <w:rPr>
                <w:rFonts w:ascii="Times New Roman" w:hAnsi="Times New Roman"/>
                <w:sz w:val="24"/>
                <w:szCs w:val="24"/>
              </w:rPr>
              <w:lastRenderedPageBreak/>
              <w:t>застройки на этапах градостроительного и архитектурно-строительного проектирования возможно использовать параметры и приемы формирования застройки на основе одной из рассматриваемых моделей.</w:t>
            </w:r>
          </w:p>
        </w:tc>
      </w:tr>
      <w:tr w:rsidR="00FA735B" w:rsidRPr="008B6119" w14:paraId="51862D74" w14:textId="77777777" w:rsidTr="00BC3616">
        <w:tc>
          <w:tcPr>
            <w:tcW w:w="815" w:type="dxa"/>
          </w:tcPr>
          <w:p w14:paraId="0DAFBC0F" w14:textId="77777777" w:rsidR="00FA735B" w:rsidRPr="009B0AA1" w:rsidRDefault="00731031" w:rsidP="00FA735B">
            <w:pPr>
              <w:rPr>
                <w:rFonts w:ascii="Times New Roman" w:hAnsi="Times New Roman"/>
                <w:sz w:val="24"/>
                <w:szCs w:val="24"/>
              </w:rPr>
            </w:pPr>
            <w:r>
              <w:rPr>
                <w:rFonts w:ascii="Times New Roman" w:hAnsi="Times New Roman"/>
                <w:sz w:val="24"/>
                <w:szCs w:val="24"/>
              </w:rPr>
              <w:lastRenderedPageBreak/>
              <w:t>19</w:t>
            </w:r>
          </w:p>
        </w:tc>
        <w:tc>
          <w:tcPr>
            <w:tcW w:w="1845" w:type="dxa"/>
          </w:tcPr>
          <w:p w14:paraId="29CE4B84" w14:textId="77777777" w:rsidR="00FA735B" w:rsidRPr="009B0AA1" w:rsidRDefault="00FA735B" w:rsidP="00FA735B">
            <w:r>
              <w:rPr>
                <w:rFonts w:ascii="Times New Roman" w:hAnsi="Times New Roman"/>
                <w:sz w:val="24"/>
                <w:szCs w:val="24"/>
              </w:rPr>
              <w:t>П.4.2.3</w:t>
            </w:r>
          </w:p>
        </w:tc>
        <w:tc>
          <w:tcPr>
            <w:tcW w:w="2552" w:type="dxa"/>
            <w:gridSpan w:val="2"/>
            <w:tcBorders>
              <w:top w:val="single" w:sz="4" w:space="0" w:color="000000"/>
              <w:bottom w:val="single" w:sz="4" w:space="0" w:color="000000"/>
              <w:right w:val="single" w:sz="4" w:space="0" w:color="000000"/>
            </w:tcBorders>
          </w:tcPr>
          <w:p w14:paraId="6A33C60A" w14:textId="77777777" w:rsidR="00FA735B" w:rsidRPr="009B0AA1"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5F416B96" w14:textId="77777777" w:rsidR="00FA735B"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6BC9404B" w14:textId="77777777" w:rsidR="00FA735B" w:rsidRPr="009B0AA1" w:rsidRDefault="00FA735B" w:rsidP="00FA735B">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22B45F2E" w14:textId="77777777" w:rsidR="00FA735B" w:rsidRPr="009B0AA1"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t>термины «доля озелененных территорий», «доля озелененных территорий в территориях общего пользования». В итоге не ясно, от чего рассчитывается данный показатель от всей территории проектирования или от территорий общего пользования. Предлагается использовать один термин или, при необходимости дать определения другим терминам.</w:t>
            </w:r>
          </w:p>
          <w:p w14:paraId="7CB42AC5" w14:textId="77777777" w:rsidR="00FA735B" w:rsidRPr="009B0AA1" w:rsidRDefault="00FA735B" w:rsidP="00FA735B">
            <w:pPr>
              <w:spacing w:after="0" w:line="240" w:lineRule="auto"/>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26D9B736" w14:textId="77777777" w:rsidR="00FA735B" w:rsidRDefault="00FA735B" w:rsidP="00FA735B">
            <w:pPr>
              <w:spacing w:after="0" w:line="240" w:lineRule="auto"/>
              <w:jc w:val="both"/>
              <w:rPr>
                <w:rFonts w:ascii="Times New Roman" w:hAnsi="Times New Roman"/>
                <w:b/>
                <w:sz w:val="24"/>
                <w:szCs w:val="24"/>
              </w:rPr>
            </w:pPr>
            <w:r>
              <w:rPr>
                <w:rFonts w:ascii="Times New Roman" w:hAnsi="Times New Roman"/>
                <w:b/>
                <w:sz w:val="24"/>
                <w:szCs w:val="24"/>
              </w:rPr>
              <w:t xml:space="preserve">Принято </w:t>
            </w:r>
          </w:p>
          <w:p w14:paraId="09565EF9" w14:textId="77777777" w:rsidR="00FA735B" w:rsidRPr="007244E0" w:rsidRDefault="00FA735B" w:rsidP="00FA735B">
            <w:pPr>
              <w:spacing w:after="0" w:line="240" w:lineRule="auto"/>
              <w:jc w:val="both"/>
              <w:rPr>
                <w:rFonts w:ascii="Times New Roman" w:hAnsi="Times New Roman"/>
                <w:sz w:val="24"/>
                <w:szCs w:val="24"/>
              </w:rPr>
            </w:pPr>
            <w:r>
              <w:rPr>
                <w:rFonts w:ascii="Times New Roman" w:hAnsi="Times New Roman"/>
                <w:sz w:val="24"/>
                <w:szCs w:val="24"/>
              </w:rPr>
              <w:t xml:space="preserve">Доля озеленения дана в составе территории общего пользования </w:t>
            </w:r>
            <w:r w:rsidRPr="007244E0">
              <w:rPr>
                <w:rFonts w:ascii="Times New Roman" w:hAnsi="Times New Roman"/>
                <w:sz w:val="24"/>
                <w:szCs w:val="24"/>
              </w:rPr>
              <w:t>В п.4.2.3 добавлены слова «в территориях общего пользо</w:t>
            </w:r>
            <w:r>
              <w:rPr>
                <w:rFonts w:ascii="Times New Roman" w:hAnsi="Times New Roman"/>
                <w:sz w:val="24"/>
                <w:szCs w:val="24"/>
              </w:rPr>
              <w:t>в</w:t>
            </w:r>
            <w:r w:rsidRPr="007244E0">
              <w:rPr>
                <w:rFonts w:ascii="Times New Roman" w:hAnsi="Times New Roman"/>
                <w:sz w:val="24"/>
                <w:szCs w:val="24"/>
              </w:rPr>
              <w:t>ания»</w:t>
            </w:r>
          </w:p>
        </w:tc>
      </w:tr>
      <w:tr w:rsidR="00FA735B" w:rsidRPr="008B6119" w14:paraId="10D497A8" w14:textId="77777777" w:rsidTr="00BC3616">
        <w:tc>
          <w:tcPr>
            <w:tcW w:w="815" w:type="dxa"/>
          </w:tcPr>
          <w:p w14:paraId="238AA16B" w14:textId="77777777" w:rsidR="00FA735B" w:rsidRPr="009B0AA1" w:rsidRDefault="00731031" w:rsidP="00FA735B">
            <w:pPr>
              <w:spacing w:after="0" w:line="240" w:lineRule="auto"/>
              <w:jc w:val="both"/>
              <w:rPr>
                <w:rFonts w:ascii="Times New Roman" w:hAnsi="Times New Roman"/>
                <w:sz w:val="24"/>
                <w:szCs w:val="24"/>
              </w:rPr>
            </w:pPr>
            <w:r>
              <w:rPr>
                <w:rFonts w:ascii="Times New Roman" w:hAnsi="Times New Roman"/>
                <w:sz w:val="24"/>
                <w:szCs w:val="24"/>
              </w:rPr>
              <w:t>20</w:t>
            </w:r>
          </w:p>
        </w:tc>
        <w:tc>
          <w:tcPr>
            <w:tcW w:w="1845" w:type="dxa"/>
          </w:tcPr>
          <w:p w14:paraId="185F5D64" w14:textId="77777777" w:rsidR="00FA735B" w:rsidRPr="009B0AA1"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t>П. 4.2.4</w:t>
            </w:r>
          </w:p>
        </w:tc>
        <w:tc>
          <w:tcPr>
            <w:tcW w:w="2552" w:type="dxa"/>
            <w:gridSpan w:val="2"/>
            <w:tcBorders>
              <w:top w:val="single" w:sz="4" w:space="0" w:color="000000"/>
              <w:bottom w:val="single" w:sz="4" w:space="0" w:color="000000"/>
              <w:right w:val="single" w:sz="4" w:space="0" w:color="000000"/>
            </w:tcBorders>
          </w:tcPr>
          <w:p w14:paraId="1D8E7ECD" w14:textId="77777777" w:rsidR="00FA735B" w:rsidRPr="009B0AA1"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7EA33E29" w14:textId="77777777" w:rsidR="00FA735B" w:rsidRDefault="00FA735B" w:rsidP="00FA735B">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579493DE" w14:textId="77777777" w:rsidR="00FA735B" w:rsidRPr="009B0AA1" w:rsidRDefault="00FA735B" w:rsidP="00FA735B">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79F997EB" w14:textId="77777777" w:rsidR="00FA735B" w:rsidRPr="009B0AA1"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t xml:space="preserve">Исключить </w:t>
            </w:r>
          </w:p>
          <w:p w14:paraId="7745FE44" w14:textId="77777777" w:rsidR="00FA735B" w:rsidRPr="009B0AA1"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t>В соответствии с абзацем вторым п. 4.2.4 СП-1 этажность и протяженность зданий определяются на основе требований настоящего свода правил, сводов правил по разработке моделей городской среды (центральной, среднеэтажной, малоэтажной) на этапе разработки проекта планировки. Приложением А СП-1 определяются этажность и типы жилых зданий для каждой модели городской среды. Также в сводах правил для каждой модели отдельно вводятся параметры этажности.</w:t>
            </w:r>
          </w:p>
          <w:p w14:paraId="5338661F" w14:textId="77777777" w:rsidR="00FA735B" w:rsidRPr="009B0AA1" w:rsidRDefault="00FA735B" w:rsidP="00FA735B">
            <w:pPr>
              <w:spacing w:after="0" w:line="240" w:lineRule="auto"/>
              <w:jc w:val="both"/>
              <w:rPr>
                <w:rFonts w:ascii="Times New Roman" w:hAnsi="Times New Roman"/>
                <w:sz w:val="24"/>
                <w:szCs w:val="24"/>
              </w:rPr>
            </w:pPr>
            <w:r w:rsidRPr="009B0AA1">
              <w:rPr>
                <w:rFonts w:ascii="Times New Roman" w:hAnsi="Times New Roman"/>
                <w:sz w:val="24"/>
                <w:szCs w:val="24"/>
              </w:rPr>
              <w:t xml:space="preserve">Согласно п. 3 ч. 1 ст. 38 ГрК РФ предельное количество этажей или предельная высота зданий, строений, сооружений относятся к предельным параметрам разрешенного строительства, реконструкции, </w:t>
            </w:r>
            <w:r w:rsidRPr="009B0AA1">
              <w:rPr>
                <w:rFonts w:ascii="Times New Roman" w:hAnsi="Times New Roman"/>
                <w:sz w:val="24"/>
                <w:szCs w:val="24"/>
              </w:rPr>
              <w:lastRenderedPageBreak/>
              <w:t>утверждаемым в составе градостроительного регламента правил землепользования и застройки. Предлагается исключить этажность из вводимых для моделей городской среды параметров или указать, что этажность определяется в соответствии с правилам</w:t>
            </w:r>
            <w:r>
              <w:rPr>
                <w:rFonts w:ascii="Times New Roman" w:hAnsi="Times New Roman"/>
                <w:sz w:val="24"/>
                <w:szCs w:val="24"/>
              </w:rPr>
              <w:t>и землепользования и застройки.</w:t>
            </w:r>
          </w:p>
        </w:tc>
        <w:tc>
          <w:tcPr>
            <w:tcW w:w="3544" w:type="dxa"/>
            <w:tcBorders>
              <w:top w:val="single" w:sz="4" w:space="0" w:color="000000"/>
              <w:left w:val="single" w:sz="4" w:space="0" w:color="000000"/>
              <w:bottom w:val="single" w:sz="4" w:space="0" w:color="000000"/>
              <w:right w:val="single" w:sz="4" w:space="0" w:color="auto"/>
            </w:tcBorders>
          </w:tcPr>
          <w:p w14:paraId="35B290FF" w14:textId="29B36EEF" w:rsidR="00403D63" w:rsidRDefault="00350BF0" w:rsidP="00FA735B">
            <w:pPr>
              <w:spacing w:after="0" w:line="240" w:lineRule="auto"/>
              <w:ind w:firstLine="34"/>
              <w:jc w:val="both"/>
              <w:rPr>
                <w:rFonts w:ascii="Times New Roman" w:hAnsi="Times New Roman"/>
                <w:b/>
                <w:sz w:val="24"/>
                <w:szCs w:val="24"/>
              </w:rPr>
            </w:pPr>
            <w:r>
              <w:rPr>
                <w:rFonts w:ascii="Times New Roman" w:hAnsi="Times New Roman"/>
                <w:b/>
                <w:sz w:val="24"/>
                <w:szCs w:val="24"/>
              </w:rPr>
              <w:lastRenderedPageBreak/>
              <w:t xml:space="preserve">Отклонено </w:t>
            </w:r>
          </w:p>
          <w:p w14:paraId="7FE50A99" w14:textId="756F8C99" w:rsidR="00FA735B" w:rsidRPr="009B0AA1" w:rsidRDefault="00731031" w:rsidP="00350BF0">
            <w:pPr>
              <w:spacing w:after="0" w:line="240" w:lineRule="auto"/>
              <w:ind w:firstLine="34"/>
              <w:jc w:val="both"/>
              <w:rPr>
                <w:rFonts w:ascii="Times New Roman" w:hAnsi="Times New Roman"/>
                <w:sz w:val="24"/>
                <w:szCs w:val="24"/>
              </w:rPr>
            </w:pPr>
            <w:r>
              <w:rPr>
                <w:rFonts w:ascii="Times New Roman" w:hAnsi="Times New Roman"/>
                <w:sz w:val="24"/>
                <w:szCs w:val="24"/>
              </w:rPr>
              <w:t xml:space="preserve">Этажность, одна из основных характеристик моделей. </w:t>
            </w:r>
            <w:r w:rsidR="00350BF0">
              <w:rPr>
                <w:rFonts w:ascii="Times New Roman" w:hAnsi="Times New Roman"/>
                <w:sz w:val="24"/>
                <w:szCs w:val="24"/>
              </w:rPr>
              <w:t>Считаем целесообразно не исключать</w:t>
            </w:r>
            <w:r w:rsidR="00403D63">
              <w:rPr>
                <w:rFonts w:ascii="Times New Roman" w:hAnsi="Times New Roman"/>
                <w:sz w:val="24"/>
                <w:szCs w:val="24"/>
              </w:rPr>
              <w:t xml:space="preserve"> </w:t>
            </w:r>
          </w:p>
        </w:tc>
      </w:tr>
      <w:tr w:rsidR="00FA735B" w:rsidRPr="008B6119" w14:paraId="12CADA33" w14:textId="77777777" w:rsidTr="00BC3616">
        <w:trPr>
          <w:trHeight w:val="558"/>
        </w:trPr>
        <w:tc>
          <w:tcPr>
            <w:tcW w:w="815" w:type="dxa"/>
          </w:tcPr>
          <w:p w14:paraId="46CAB61D" w14:textId="77777777" w:rsidR="00FA735B" w:rsidRPr="00A60BF3" w:rsidRDefault="00FA735B" w:rsidP="00FA735B">
            <w:pPr>
              <w:spacing w:after="0" w:line="240" w:lineRule="auto"/>
              <w:jc w:val="both"/>
              <w:rPr>
                <w:rFonts w:ascii="Times New Roman" w:hAnsi="Times New Roman"/>
                <w:sz w:val="24"/>
                <w:szCs w:val="24"/>
              </w:rPr>
            </w:pPr>
            <w:r w:rsidRPr="00A60BF3">
              <w:rPr>
                <w:rFonts w:ascii="Times New Roman" w:hAnsi="Times New Roman"/>
                <w:sz w:val="24"/>
                <w:szCs w:val="24"/>
              </w:rPr>
              <w:t>2</w:t>
            </w:r>
            <w:r w:rsidR="00403D63">
              <w:rPr>
                <w:rFonts w:ascii="Times New Roman" w:hAnsi="Times New Roman"/>
                <w:sz w:val="24"/>
                <w:szCs w:val="24"/>
              </w:rPr>
              <w:t>1</w:t>
            </w:r>
          </w:p>
        </w:tc>
        <w:tc>
          <w:tcPr>
            <w:tcW w:w="1845" w:type="dxa"/>
          </w:tcPr>
          <w:p w14:paraId="69B94535" w14:textId="77777777" w:rsidR="00FA735B" w:rsidRPr="00A60BF3" w:rsidRDefault="00FA735B" w:rsidP="00FA735B">
            <w:pPr>
              <w:spacing w:after="0" w:line="240" w:lineRule="auto"/>
              <w:jc w:val="both"/>
              <w:rPr>
                <w:rFonts w:ascii="Times New Roman" w:hAnsi="Times New Roman"/>
                <w:sz w:val="24"/>
                <w:szCs w:val="24"/>
              </w:rPr>
            </w:pPr>
            <w:r w:rsidRPr="00A60BF3">
              <w:rPr>
                <w:rFonts w:ascii="Times New Roman" w:hAnsi="Times New Roman"/>
                <w:sz w:val="24"/>
                <w:szCs w:val="24"/>
              </w:rPr>
              <w:t>П.4.4.1</w:t>
            </w:r>
          </w:p>
        </w:tc>
        <w:tc>
          <w:tcPr>
            <w:tcW w:w="2552" w:type="dxa"/>
            <w:gridSpan w:val="2"/>
            <w:tcBorders>
              <w:top w:val="single" w:sz="4" w:space="0" w:color="000000"/>
              <w:bottom w:val="single" w:sz="4" w:space="0" w:color="000000"/>
              <w:right w:val="single" w:sz="4" w:space="0" w:color="000000"/>
            </w:tcBorders>
          </w:tcPr>
          <w:p w14:paraId="03A0F7D2" w14:textId="77777777" w:rsidR="00FA735B" w:rsidRPr="00A60BF3" w:rsidRDefault="00FA735B" w:rsidP="00FA735B">
            <w:pPr>
              <w:spacing w:after="0" w:line="240" w:lineRule="auto"/>
              <w:rPr>
                <w:rFonts w:ascii="Times New Roman" w:hAnsi="Times New Roman"/>
                <w:sz w:val="24"/>
                <w:szCs w:val="24"/>
              </w:rPr>
            </w:pPr>
            <w:r w:rsidRPr="00A60BF3">
              <w:rPr>
                <w:rFonts w:ascii="Times New Roman" w:hAnsi="Times New Roman"/>
                <w:sz w:val="24"/>
                <w:szCs w:val="24"/>
              </w:rPr>
              <w:t>Приложение к письму исх. от 25.05.2022 №58/2022-СЗЗМ-ТМН</w:t>
            </w:r>
          </w:p>
          <w:p w14:paraId="514FE68A" w14:textId="77777777" w:rsidR="00FA735B" w:rsidRDefault="00FA735B" w:rsidP="00FA735B">
            <w:pPr>
              <w:spacing w:after="0" w:line="240" w:lineRule="auto"/>
              <w:rPr>
                <w:rFonts w:ascii="Times New Roman" w:hAnsi="Times New Roman"/>
                <w:sz w:val="24"/>
                <w:szCs w:val="24"/>
              </w:rPr>
            </w:pPr>
            <w:r w:rsidRPr="00A60BF3">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014C1F44" w14:textId="77777777" w:rsidR="00FA735B" w:rsidRPr="00A60BF3" w:rsidRDefault="00FA735B" w:rsidP="00FA735B">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60583317" w14:textId="77777777" w:rsidR="00FA735B" w:rsidRPr="00A60BF3" w:rsidRDefault="00FA735B" w:rsidP="00FA735B">
            <w:pPr>
              <w:spacing w:after="120" w:line="240" w:lineRule="auto"/>
              <w:jc w:val="both"/>
              <w:rPr>
                <w:rFonts w:ascii="Times New Roman" w:hAnsi="Times New Roman"/>
                <w:sz w:val="24"/>
                <w:szCs w:val="24"/>
                <w:u w:val="single"/>
              </w:rPr>
            </w:pPr>
            <w:r w:rsidRPr="00A60BF3">
              <w:rPr>
                <w:rFonts w:ascii="Times New Roman" w:hAnsi="Times New Roman"/>
                <w:sz w:val="24"/>
                <w:szCs w:val="24"/>
              </w:rPr>
              <w:t xml:space="preserve">Согласно положениям п. 4.4.1 СП-1 транспортная и пешеходная инфраструктуры на территории кварталов должны обеспечивать размещение отдельно стоящих наземных гаражей и стоянок по периметру квартала. Однако конфигурация земельного участка и характеристики прилегающих территорий не всегда предполагают возможность размещения отдельно стоящих наземных гаражей и стоянок по периметру квартала. </w:t>
            </w:r>
            <w:r w:rsidRPr="00A60BF3">
              <w:rPr>
                <w:rFonts w:ascii="Times New Roman" w:hAnsi="Times New Roman"/>
                <w:sz w:val="24"/>
                <w:szCs w:val="24"/>
                <w:u w:val="single"/>
              </w:rPr>
              <w:t xml:space="preserve">Данное требование предлагается указать как один из возможных вариантов, но не единственный вариант размещения отдельно стоящих наземных гаражей </w:t>
            </w:r>
            <w:r>
              <w:rPr>
                <w:rFonts w:ascii="Times New Roman" w:hAnsi="Times New Roman"/>
                <w:sz w:val="24"/>
                <w:szCs w:val="24"/>
                <w:u w:val="single"/>
              </w:rPr>
              <w:t>и стоянок.</w:t>
            </w:r>
          </w:p>
        </w:tc>
        <w:tc>
          <w:tcPr>
            <w:tcW w:w="3544" w:type="dxa"/>
            <w:tcBorders>
              <w:top w:val="single" w:sz="4" w:space="0" w:color="000000"/>
              <w:left w:val="single" w:sz="4" w:space="0" w:color="000000"/>
              <w:bottom w:val="single" w:sz="4" w:space="0" w:color="000000"/>
              <w:right w:val="single" w:sz="4" w:space="0" w:color="auto"/>
            </w:tcBorders>
          </w:tcPr>
          <w:p w14:paraId="32ACECD3" w14:textId="77777777" w:rsidR="00FA735B" w:rsidRPr="00A60BF3" w:rsidRDefault="00FA735B" w:rsidP="00FA735B">
            <w:pPr>
              <w:spacing w:after="0" w:line="240" w:lineRule="auto"/>
              <w:ind w:firstLine="34"/>
              <w:jc w:val="both"/>
              <w:rPr>
                <w:rFonts w:ascii="Times New Roman" w:hAnsi="Times New Roman"/>
                <w:b/>
                <w:sz w:val="24"/>
                <w:szCs w:val="24"/>
              </w:rPr>
            </w:pPr>
            <w:r w:rsidRPr="00A60BF3">
              <w:rPr>
                <w:rFonts w:ascii="Times New Roman" w:hAnsi="Times New Roman"/>
                <w:b/>
                <w:sz w:val="24"/>
                <w:szCs w:val="24"/>
              </w:rPr>
              <w:t xml:space="preserve">Принято </w:t>
            </w:r>
          </w:p>
          <w:p w14:paraId="2F061612" w14:textId="77777777" w:rsidR="00FA735B" w:rsidRPr="00A60BF3" w:rsidRDefault="00FA735B" w:rsidP="00FA735B">
            <w:pPr>
              <w:spacing w:after="0" w:line="240" w:lineRule="auto"/>
              <w:ind w:firstLine="34"/>
              <w:jc w:val="both"/>
              <w:rPr>
                <w:rFonts w:ascii="Times New Roman" w:hAnsi="Times New Roman"/>
                <w:sz w:val="24"/>
                <w:szCs w:val="24"/>
              </w:rPr>
            </w:pPr>
            <w:r w:rsidRPr="00A60BF3">
              <w:rPr>
                <w:rFonts w:ascii="Times New Roman" w:hAnsi="Times New Roman"/>
                <w:sz w:val="24"/>
                <w:szCs w:val="24"/>
              </w:rPr>
              <w:t>Изменена формулировка пункта:</w:t>
            </w:r>
          </w:p>
          <w:p w14:paraId="17898BF4" w14:textId="77777777" w:rsidR="00FA735B" w:rsidRPr="00A60BF3" w:rsidRDefault="00FA735B" w:rsidP="00FA735B">
            <w:pPr>
              <w:pBdr>
                <w:top w:val="nil"/>
                <w:left w:val="nil"/>
                <w:bottom w:val="nil"/>
                <w:right w:val="nil"/>
                <w:between w:val="nil"/>
                <w:bar w:val="nil"/>
              </w:pBdr>
              <w:spacing w:after="0" w:line="240" w:lineRule="auto"/>
              <w:jc w:val="both"/>
              <w:rPr>
                <w:rFonts w:ascii="Times New Roman" w:eastAsia="Arial Unicode MS" w:hAnsi="Times New Roman"/>
                <w:sz w:val="28"/>
                <w:szCs w:val="28"/>
                <w:bdr w:val="nil"/>
              </w:rPr>
            </w:pPr>
            <w:r w:rsidRPr="00A60BF3">
              <w:rPr>
                <w:rFonts w:ascii="Times New Roman" w:eastAsia="Arial Unicode MS" w:hAnsi="Times New Roman"/>
                <w:sz w:val="24"/>
                <w:szCs w:val="24"/>
                <w:bdr w:val="nil"/>
              </w:rPr>
              <w:t>«Отдельно стоящие наземные</w:t>
            </w:r>
            <w:r w:rsidR="00403D63">
              <w:rPr>
                <w:rFonts w:ascii="Times New Roman" w:eastAsia="Arial Unicode MS" w:hAnsi="Times New Roman"/>
                <w:sz w:val="24"/>
                <w:szCs w:val="24"/>
                <w:bdr w:val="nil"/>
              </w:rPr>
              <w:t xml:space="preserve"> и подземные </w:t>
            </w:r>
            <w:r w:rsidRPr="00A60BF3">
              <w:rPr>
                <w:rFonts w:ascii="Times New Roman" w:eastAsia="Arial Unicode MS" w:hAnsi="Times New Roman"/>
                <w:sz w:val="24"/>
                <w:szCs w:val="24"/>
                <w:bdr w:val="nil"/>
              </w:rPr>
              <w:t xml:space="preserve"> гаражи и стоянки  рекомендуется равномерно распределять по периметру жилого квартала</w:t>
            </w:r>
            <w:r w:rsidRPr="00A60BF3">
              <w:rPr>
                <w:rFonts w:ascii="Times New Roman" w:hAnsi="Times New Roman"/>
                <w:sz w:val="24"/>
                <w:szCs w:val="24"/>
              </w:rPr>
              <w:t xml:space="preserve"> с учетом возможности такого  разме</w:t>
            </w:r>
            <w:r w:rsidR="00403D63">
              <w:rPr>
                <w:rFonts w:ascii="Times New Roman" w:hAnsi="Times New Roman"/>
                <w:sz w:val="24"/>
                <w:szCs w:val="24"/>
              </w:rPr>
              <w:t>щения при различной конфигурации</w:t>
            </w:r>
            <w:r w:rsidRPr="00A60BF3">
              <w:rPr>
                <w:rFonts w:ascii="Times New Roman" w:hAnsi="Times New Roman"/>
                <w:sz w:val="24"/>
                <w:szCs w:val="24"/>
              </w:rPr>
              <w:t xml:space="preserve"> земельного участка и характеристик прилегающих территорий</w:t>
            </w:r>
            <w:r w:rsidRPr="00A60BF3">
              <w:rPr>
                <w:rFonts w:ascii="Times New Roman" w:hAnsi="Times New Roman"/>
                <w:sz w:val="28"/>
                <w:szCs w:val="28"/>
              </w:rPr>
              <w:t>»</w:t>
            </w:r>
          </w:p>
        </w:tc>
      </w:tr>
      <w:tr w:rsidR="00FA735B" w:rsidRPr="008B6119" w14:paraId="3D0ADE78" w14:textId="77777777" w:rsidTr="00BC3616">
        <w:tc>
          <w:tcPr>
            <w:tcW w:w="815" w:type="dxa"/>
          </w:tcPr>
          <w:p w14:paraId="0B217FBE" w14:textId="77777777" w:rsidR="00FA735B" w:rsidRPr="00A60BF3" w:rsidRDefault="00FA735B" w:rsidP="00FA735B">
            <w:pPr>
              <w:spacing w:after="0" w:line="240" w:lineRule="auto"/>
              <w:jc w:val="both"/>
              <w:rPr>
                <w:rFonts w:ascii="Times New Roman" w:hAnsi="Times New Roman"/>
                <w:sz w:val="24"/>
                <w:szCs w:val="24"/>
              </w:rPr>
            </w:pPr>
            <w:r w:rsidRPr="00A60BF3">
              <w:rPr>
                <w:rFonts w:ascii="Times New Roman" w:hAnsi="Times New Roman"/>
                <w:sz w:val="24"/>
                <w:szCs w:val="24"/>
              </w:rPr>
              <w:t>2</w:t>
            </w:r>
            <w:r w:rsidR="00403D63">
              <w:rPr>
                <w:rFonts w:ascii="Times New Roman" w:hAnsi="Times New Roman"/>
                <w:sz w:val="24"/>
                <w:szCs w:val="24"/>
              </w:rPr>
              <w:t>2</w:t>
            </w:r>
          </w:p>
        </w:tc>
        <w:tc>
          <w:tcPr>
            <w:tcW w:w="1845" w:type="dxa"/>
          </w:tcPr>
          <w:p w14:paraId="1F2E4BC1" w14:textId="77777777" w:rsidR="00FA735B" w:rsidRPr="00A60BF3" w:rsidRDefault="00FA735B" w:rsidP="00FA735B">
            <w:pPr>
              <w:spacing w:after="0" w:line="240" w:lineRule="auto"/>
              <w:jc w:val="both"/>
              <w:rPr>
                <w:rFonts w:ascii="Times New Roman" w:hAnsi="Times New Roman"/>
                <w:sz w:val="24"/>
                <w:szCs w:val="24"/>
              </w:rPr>
            </w:pPr>
            <w:r w:rsidRPr="00A60BF3">
              <w:rPr>
                <w:rFonts w:ascii="Times New Roman" w:hAnsi="Times New Roman"/>
                <w:sz w:val="24"/>
                <w:szCs w:val="24"/>
              </w:rPr>
              <w:t>П.4.6.1</w:t>
            </w:r>
          </w:p>
        </w:tc>
        <w:tc>
          <w:tcPr>
            <w:tcW w:w="2552" w:type="dxa"/>
            <w:gridSpan w:val="2"/>
            <w:tcBorders>
              <w:top w:val="single" w:sz="4" w:space="0" w:color="000000"/>
              <w:bottom w:val="single" w:sz="4" w:space="0" w:color="000000"/>
              <w:right w:val="single" w:sz="4" w:space="0" w:color="000000"/>
            </w:tcBorders>
          </w:tcPr>
          <w:p w14:paraId="4E1CF9A3" w14:textId="77777777" w:rsidR="00FA735B" w:rsidRPr="00A60BF3" w:rsidRDefault="00FA735B" w:rsidP="00FA735B">
            <w:pPr>
              <w:spacing w:after="0" w:line="240" w:lineRule="auto"/>
              <w:rPr>
                <w:rFonts w:ascii="Times New Roman" w:hAnsi="Times New Roman"/>
                <w:sz w:val="24"/>
                <w:szCs w:val="24"/>
              </w:rPr>
            </w:pPr>
            <w:r w:rsidRPr="00A60BF3">
              <w:rPr>
                <w:rFonts w:ascii="Times New Roman" w:hAnsi="Times New Roman"/>
                <w:sz w:val="24"/>
                <w:szCs w:val="24"/>
              </w:rPr>
              <w:t>Приложение к письму исх. от 25.05.2022 №58/2022-СЗЗМ-ТМН</w:t>
            </w:r>
          </w:p>
          <w:p w14:paraId="48A1C9D7" w14:textId="77777777" w:rsidR="00FA735B" w:rsidRDefault="00FA735B" w:rsidP="00FA735B">
            <w:pPr>
              <w:spacing w:after="0" w:line="240" w:lineRule="auto"/>
              <w:ind w:firstLine="34"/>
              <w:jc w:val="both"/>
              <w:rPr>
                <w:rFonts w:ascii="Times New Roman" w:hAnsi="Times New Roman"/>
                <w:sz w:val="24"/>
                <w:szCs w:val="24"/>
              </w:rPr>
            </w:pPr>
            <w:r w:rsidRPr="00A60BF3">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01C91EF7" w14:textId="77777777" w:rsidR="00FA735B" w:rsidRPr="00A60BF3" w:rsidRDefault="00FA735B" w:rsidP="00FA735B">
            <w:pPr>
              <w:spacing w:after="0" w:line="240" w:lineRule="auto"/>
              <w:ind w:firstLine="34"/>
              <w:jc w:val="both"/>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1BB5A5C0" w14:textId="77777777" w:rsidR="00FA735B" w:rsidRPr="00A60BF3" w:rsidRDefault="00FA735B" w:rsidP="00FA735B">
            <w:pPr>
              <w:spacing w:after="120" w:line="259" w:lineRule="auto"/>
              <w:jc w:val="both"/>
              <w:rPr>
                <w:rFonts w:ascii="Times New Roman" w:hAnsi="Times New Roman"/>
                <w:sz w:val="24"/>
                <w:szCs w:val="24"/>
              </w:rPr>
            </w:pPr>
            <w:r w:rsidRPr="00A60BF3">
              <w:rPr>
                <w:rFonts w:ascii="Times New Roman" w:hAnsi="Times New Roman"/>
                <w:sz w:val="24"/>
                <w:szCs w:val="24"/>
              </w:rPr>
              <w:t xml:space="preserve">Согласно положения п. 4.6.1 СП-1 доля непрерывного фронта застройки вдоль красных линий (мин., %) определяется как сумма всех показателей (процентов) застроенности территории, выходящей на красные линии улиц, или других открытых общественных пространств. При этом не ясно, применительно к чему определяется указанная доля. Учитывая, что понятие красных линий закреплено в ГрК РФ, уточнение «улиц, или других открытых общественных пространств» избыточно. Предлагается уточнить, что доля непрерывного фронта застройки вдоль красных линий (мин., %) определяется как сумма всех показателей (процентов) застроенности </w:t>
            </w:r>
            <w:r w:rsidRPr="00A60BF3">
              <w:rPr>
                <w:rFonts w:ascii="Times New Roman" w:hAnsi="Times New Roman"/>
                <w:sz w:val="24"/>
                <w:szCs w:val="24"/>
              </w:rPr>
              <w:lastRenderedPageBreak/>
              <w:t>территории, выходящей на красные линии, относительно общей протяженности таких красных линий.</w:t>
            </w:r>
          </w:p>
        </w:tc>
        <w:tc>
          <w:tcPr>
            <w:tcW w:w="3544" w:type="dxa"/>
            <w:tcBorders>
              <w:top w:val="single" w:sz="4" w:space="0" w:color="000000"/>
              <w:left w:val="single" w:sz="4" w:space="0" w:color="000000"/>
              <w:bottom w:val="single" w:sz="4" w:space="0" w:color="000000"/>
              <w:right w:val="single" w:sz="4" w:space="0" w:color="auto"/>
            </w:tcBorders>
          </w:tcPr>
          <w:p w14:paraId="22A47D30" w14:textId="77777777" w:rsidR="00FA735B" w:rsidRPr="00A60BF3" w:rsidRDefault="00FA735B" w:rsidP="00FA735B">
            <w:pPr>
              <w:spacing w:after="0" w:line="240" w:lineRule="auto"/>
              <w:ind w:firstLine="34"/>
              <w:jc w:val="both"/>
              <w:rPr>
                <w:rFonts w:ascii="Times New Roman" w:hAnsi="Times New Roman"/>
                <w:b/>
                <w:sz w:val="24"/>
                <w:szCs w:val="24"/>
              </w:rPr>
            </w:pPr>
            <w:r w:rsidRPr="00A60BF3">
              <w:rPr>
                <w:rFonts w:ascii="Times New Roman" w:hAnsi="Times New Roman"/>
                <w:b/>
                <w:sz w:val="24"/>
                <w:szCs w:val="24"/>
              </w:rPr>
              <w:lastRenderedPageBreak/>
              <w:t xml:space="preserve">Принято </w:t>
            </w:r>
          </w:p>
          <w:p w14:paraId="1B635B07" w14:textId="77777777" w:rsidR="00FA735B" w:rsidRPr="00A60BF3" w:rsidRDefault="00FA735B" w:rsidP="00FA735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60BF3">
              <w:rPr>
                <w:rFonts w:ascii="Times New Roman" w:eastAsia="Times New Roman" w:hAnsi="Times New Roman"/>
                <w:sz w:val="24"/>
                <w:szCs w:val="24"/>
                <w:lang w:eastAsia="ru-RU"/>
              </w:rPr>
              <w:t xml:space="preserve">Пункт откорректирован: </w:t>
            </w:r>
          </w:p>
          <w:p w14:paraId="4DA7E50C" w14:textId="77777777" w:rsidR="00FA735B" w:rsidRPr="00EA35E7" w:rsidRDefault="00FA735B" w:rsidP="00FA735B">
            <w:pPr>
              <w:widowControl w:val="0"/>
              <w:autoSpaceDE w:val="0"/>
              <w:autoSpaceDN w:val="0"/>
              <w:adjustRightInd w:val="0"/>
              <w:spacing w:after="0" w:line="240" w:lineRule="auto"/>
              <w:jc w:val="both"/>
              <w:rPr>
                <w:rFonts w:ascii="Times New Roman" w:hAnsi="Times New Roman"/>
                <w:sz w:val="24"/>
                <w:szCs w:val="24"/>
              </w:rPr>
            </w:pPr>
            <w:r w:rsidRPr="00A60BF3">
              <w:rPr>
                <w:rFonts w:ascii="Times New Roman" w:eastAsia="Times New Roman" w:hAnsi="Times New Roman"/>
                <w:sz w:val="24"/>
                <w:szCs w:val="24"/>
                <w:lang w:eastAsia="ru-RU"/>
              </w:rPr>
              <w:t xml:space="preserve">4.6.1 Фронт застройки моделей городской среды следует формировать вдоль основных улиц и дорог и </w:t>
            </w:r>
            <w:r w:rsidRPr="00A60BF3">
              <w:rPr>
                <w:rFonts w:ascii="Times New Roman" w:eastAsia="Times New Roman" w:hAnsi="Times New Roman"/>
                <w:sz w:val="24"/>
                <w:szCs w:val="24"/>
                <w:bdr w:val="nil"/>
                <w:lang w:eastAsia="ru-RU"/>
              </w:rPr>
              <w:t>территорий общего пользования</w:t>
            </w:r>
            <w:r>
              <w:rPr>
                <w:rFonts w:ascii="Times New Roman" w:eastAsia="Times New Roman" w:hAnsi="Times New Roman"/>
                <w:sz w:val="24"/>
                <w:szCs w:val="24"/>
                <w:bdr w:val="nil"/>
                <w:lang w:eastAsia="ru-RU"/>
              </w:rPr>
              <w:t xml:space="preserve"> жилого квартала</w:t>
            </w:r>
            <w:r w:rsidRPr="00A60BF3">
              <w:rPr>
                <w:rFonts w:ascii="Times New Roman" w:eastAsia="Times New Roman" w:hAnsi="Times New Roman"/>
                <w:sz w:val="24"/>
                <w:szCs w:val="24"/>
                <w:bdr w:val="nil"/>
                <w:lang w:eastAsia="ru-RU"/>
              </w:rPr>
              <w:t>.</w:t>
            </w:r>
            <w:r w:rsidRPr="00A60BF3">
              <w:rPr>
                <w:rFonts w:ascii="Times New Roman" w:eastAsia="Times New Roman" w:hAnsi="Times New Roman"/>
                <w:sz w:val="24"/>
                <w:szCs w:val="24"/>
                <w:lang w:eastAsia="ru-RU"/>
              </w:rPr>
              <w:t xml:space="preserve"> Рекомендуется фронт застройки выполнять непрерывным или разреженным. Доля непрерывного фронта застройки вдоль красных линий (мин., %) определяется как сумма всех </w:t>
            </w:r>
            <w:r w:rsidRPr="00A60BF3">
              <w:rPr>
                <w:rFonts w:ascii="Times New Roman" w:eastAsia="Times New Roman" w:hAnsi="Times New Roman"/>
                <w:sz w:val="24"/>
                <w:szCs w:val="24"/>
                <w:lang w:eastAsia="ru-RU"/>
              </w:rPr>
              <w:lastRenderedPageBreak/>
              <w:t>показателей (процентов) застроенности территории, выходящей на красные линии</w:t>
            </w:r>
            <w:r w:rsidRPr="00A60BF3">
              <w:rPr>
                <w:rFonts w:ascii="Times New Roman" w:hAnsi="Times New Roman"/>
                <w:sz w:val="24"/>
                <w:szCs w:val="24"/>
              </w:rPr>
              <w:t xml:space="preserve"> относительно общей про</w:t>
            </w:r>
            <w:r>
              <w:rPr>
                <w:rFonts w:ascii="Times New Roman" w:hAnsi="Times New Roman"/>
                <w:sz w:val="24"/>
                <w:szCs w:val="24"/>
              </w:rPr>
              <w:t>тяженности таких красных линий.</w:t>
            </w:r>
          </w:p>
        </w:tc>
      </w:tr>
      <w:tr w:rsidR="00403D63" w:rsidRPr="008B6119" w14:paraId="5D01EA17" w14:textId="77777777" w:rsidTr="00B45BB1">
        <w:tc>
          <w:tcPr>
            <w:tcW w:w="815" w:type="dxa"/>
          </w:tcPr>
          <w:p w14:paraId="650564A7" w14:textId="77777777" w:rsidR="00403D63" w:rsidRPr="00124E17" w:rsidRDefault="00403D63" w:rsidP="00403D63">
            <w:pPr>
              <w:spacing w:after="0" w:line="240" w:lineRule="auto"/>
              <w:jc w:val="both"/>
              <w:rPr>
                <w:rFonts w:ascii="Times New Roman" w:hAnsi="Times New Roman"/>
                <w:sz w:val="24"/>
                <w:szCs w:val="24"/>
              </w:rPr>
            </w:pPr>
            <w:r>
              <w:rPr>
                <w:rFonts w:ascii="Times New Roman" w:hAnsi="Times New Roman"/>
                <w:sz w:val="24"/>
                <w:szCs w:val="24"/>
              </w:rPr>
              <w:lastRenderedPageBreak/>
              <w:t>23</w:t>
            </w:r>
          </w:p>
        </w:tc>
        <w:tc>
          <w:tcPr>
            <w:tcW w:w="1845" w:type="dxa"/>
          </w:tcPr>
          <w:p w14:paraId="1AF34A50" w14:textId="77777777" w:rsidR="00403D63" w:rsidRPr="00124E17" w:rsidRDefault="00403D63" w:rsidP="00403D63">
            <w:pPr>
              <w:spacing w:after="0" w:line="240" w:lineRule="auto"/>
              <w:jc w:val="both"/>
              <w:rPr>
                <w:rFonts w:ascii="Times New Roman" w:hAnsi="Times New Roman"/>
                <w:sz w:val="24"/>
                <w:szCs w:val="24"/>
              </w:rPr>
            </w:pPr>
            <w:r w:rsidRPr="00124E17">
              <w:rPr>
                <w:rFonts w:ascii="Times New Roman" w:hAnsi="Times New Roman"/>
                <w:sz w:val="24"/>
                <w:szCs w:val="24"/>
              </w:rPr>
              <w:t xml:space="preserve">Замечания к </w:t>
            </w:r>
            <w:r>
              <w:rPr>
                <w:rFonts w:ascii="Times New Roman" w:hAnsi="Times New Roman"/>
                <w:sz w:val="24"/>
                <w:szCs w:val="24"/>
              </w:rPr>
              <w:t>п.4.6.2 и тексту пояснительной записки</w:t>
            </w:r>
          </w:p>
          <w:p w14:paraId="0276AB45" w14:textId="77777777" w:rsidR="00403D63" w:rsidRPr="00124E17" w:rsidRDefault="00403D63" w:rsidP="00403D63">
            <w:pPr>
              <w:spacing w:after="0" w:line="240" w:lineRule="auto"/>
              <w:jc w:val="both"/>
              <w:rPr>
                <w:rFonts w:ascii="Times New Roman" w:hAnsi="Times New Roman"/>
                <w:sz w:val="24"/>
                <w:szCs w:val="24"/>
              </w:rPr>
            </w:pPr>
          </w:p>
        </w:tc>
        <w:tc>
          <w:tcPr>
            <w:tcW w:w="2552" w:type="dxa"/>
            <w:gridSpan w:val="2"/>
            <w:tcBorders>
              <w:top w:val="single" w:sz="4" w:space="0" w:color="000000"/>
              <w:bottom w:val="single" w:sz="4" w:space="0" w:color="000000"/>
              <w:right w:val="single" w:sz="4" w:space="0" w:color="000000"/>
            </w:tcBorders>
          </w:tcPr>
          <w:p w14:paraId="1D951F21" w14:textId="77777777" w:rsidR="00403D63" w:rsidRPr="00124E17" w:rsidRDefault="00403D63" w:rsidP="00403D63">
            <w:pPr>
              <w:spacing w:after="0" w:line="240" w:lineRule="auto"/>
              <w:rPr>
                <w:rFonts w:ascii="Times New Roman" w:hAnsi="Times New Roman"/>
                <w:color w:val="000000"/>
                <w:sz w:val="24"/>
                <w:szCs w:val="24"/>
                <w:lang w:eastAsia="ru-RU" w:bidi="ru-RU"/>
              </w:rPr>
            </w:pPr>
            <w:r w:rsidRPr="00124E17">
              <w:rPr>
                <w:rFonts w:ascii="Times New Roman" w:hAnsi="Times New Roman"/>
                <w:color w:val="000000"/>
                <w:sz w:val="24"/>
                <w:szCs w:val="24"/>
                <w:lang w:eastAsia="ru-RU" w:bidi="ru-RU"/>
              </w:rPr>
              <w:t>ДГП-03-4650/22-2 от 26.05.22г.</w:t>
            </w:r>
          </w:p>
          <w:p w14:paraId="7CD7FD25" w14:textId="77777777" w:rsidR="00403D63" w:rsidRPr="00124E17" w:rsidRDefault="00403D63" w:rsidP="00403D63">
            <w:pPr>
              <w:widowControl w:val="0"/>
              <w:spacing w:after="0" w:line="240" w:lineRule="auto"/>
              <w:rPr>
                <w:rFonts w:ascii="Times New Roman" w:eastAsia="Times New Roman" w:hAnsi="Times New Roman"/>
                <w:color w:val="202020"/>
                <w:sz w:val="24"/>
                <w:szCs w:val="24"/>
                <w:lang w:eastAsia="ru-RU" w:bidi="ru-RU"/>
              </w:rPr>
            </w:pPr>
            <w:r w:rsidRPr="00124E17">
              <w:rPr>
                <w:rFonts w:ascii="Times New Roman" w:eastAsia="Times New Roman" w:hAnsi="Times New Roman"/>
                <w:bCs/>
                <w:color w:val="000000"/>
                <w:sz w:val="24"/>
                <w:szCs w:val="24"/>
                <w:lang w:eastAsia="ru-RU" w:bidi="ru-RU"/>
              </w:rPr>
              <w:t>Первый заместитель руководителя Департамента градостроительной политики города Москвы О.В.Рындин</w:t>
            </w:r>
          </w:p>
          <w:p w14:paraId="05176237" w14:textId="77777777" w:rsidR="00403D63" w:rsidRPr="00124E17" w:rsidRDefault="00403D63" w:rsidP="00403D63">
            <w:pPr>
              <w:spacing w:after="0" w:line="240" w:lineRule="auto"/>
              <w:rPr>
                <w:rFonts w:ascii="Times New Roman" w:hAnsi="Times New Roman"/>
                <w:sz w:val="24"/>
                <w:szCs w:val="24"/>
              </w:rPr>
            </w:pPr>
          </w:p>
        </w:tc>
        <w:tc>
          <w:tcPr>
            <w:tcW w:w="6236" w:type="dxa"/>
            <w:tcBorders>
              <w:top w:val="single" w:sz="4" w:space="0" w:color="000000"/>
              <w:left w:val="single" w:sz="4" w:space="0" w:color="000000"/>
              <w:bottom w:val="single" w:sz="4" w:space="0" w:color="000000"/>
              <w:right w:val="single" w:sz="4" w:space="0" w:color="000000"/>
            </w:tcBorders>
          </w:tcPr>
          <w:p w14:paraId="6D1F8F80" w14:textId="77777777" w:rsidR="00403D63" w:rsidRPr="00124E17" w:rsidRDefault="00403D63" w:rsidP="00403D63">
            <w:pPr>
              <w:widowControl w:val="0"/>
              <w:spacing w:after="0" w:line="240" w:lineRule="auto"/>
              <w:jc w:val="both"/>
              <w:rPr>
                <w:rFonts w:ascii="Times New Roman" w:eastAsia="Times New Roman" w:hAnsi="Times New Roman"/>
                <w:color w:val="202020"/>
                <w:sz w:val="24"/>
                <w:szCs w:val="24"/>
                <w:lang w:eastAsia="ru-RU" w:bidi="ru-RU"/>
              </w:rPr>
            </w:pPr>
            <w:r w:rsidRPr="00124E17">
              <w:rPr>
                <w:rFonts w:ascii="Times New Roman" w:eastAsia="Times New Roman" w:hAnsi="Times New Roman"/>
                <w:b/>
                <w:bCs/>
                <w:color w:val="000000"/>
                <w:sz w:val="24"/>
                <w:szCs w:val="24"/>
                <w:lang w:eastAsia="ru-RU" w:bidi="ru-RU"/>
              </w:rPr>
              <w:t xml:space="preserve">Часть 2 пункта 6.1 пояснительной записки: </w:t>
            </w:r>
            <w:r w:rsidRPr="00124E17">
              <w:rPr>
                <w:rFonts w:ascii="Times New Roman" w:eastAsia="Times New Roman" w:hAnsi="Times New Roman"/>
                <w:color w:val="202020"/>
                <w:sz w:val="24"/>
                <w:szCs w:val="24"/>
                <w:lang w:eastAsia="ru-RU" w:bidi="ru-RU"/>
              </w:rPr>
              <w:t xml:space="preserve">«В развитие СП 42.13330.2016, изм. №3, </w:t>
            </w:r>
            <w:r w:rsidRPr="00124E17">
              <w:rPr>
                <w:rFonts w:ascii="Times New Roman" w:eastAsia="Times New Roman" w:hAnsi="Times New Roman"/>
                <w:color w:val="000000"/>
                <w:sz w:val="24"/>
                <w:szCs w:val="24"/>
                <w:lang w:eastAsia="ru-RU" w:bidi="ru-RU"/>
              </w:rPr>
              <w:t xml:space="preserve">СП </w:t>
            </w:r>
            <w:r w:rsidRPr="00124E17">
              <w:rPr>
                <w:rFonts w:ascii="Times New Roman" w:eastAsia="Times New Roman" w:hAnsi="Times New Roman"/>
                <w:color w:val="202020"/>
                <w:sz w:val="24"/>
                <w:szCs w:val="24"/>
                <w:lang w:eastAsia="ru-RU" w:bidi="ru-RU"/>
              </w:rPr>
              <w:t xml:space="preserve">118.13330.2021, </w:t>
            </w:r>
            <w:r w:rsidRPr="00124E17">
              <w:rPr>
                <w:rFonts w:ascii="Times New Roman" w:eastAsia="Times New Roman" w:hAnsi="Times New Roman"/>
                <w:color w:val="000000"/>
                <w:sz w:val="24"/>
                <w:szCs w:val="24"/>
                <w:lang w:eastAsia="ru-RU" w:bidi="ru-RU"/>
              </w:rPr>
              <w:t xml:space="preserve">СП </w:t>
            </w:r>
            <w:r w:rsidRPr="00124E17">
              <w:rPr>
                <w:rFonts w:ascii="Times New Roman" w:eastAsia="Times New Roman" w:hAnsi="Times New Roman"/>
                <w:color w:val="202020"/>
                <w:sz w:val="24"/>
                <w:szCs w:val="24"/>
                <w:lang w:eastAsia="ru-RU" w:bidi="ru-RU"/>
              </w:rPr>
              <w:t xml:space="preserve">54.13330.2021: дополнение параметров в зависимости от применяемой модели городской среды по архитектурно-художественным </w:t>
            </w:r>
            <w:r w:rsidRPr="00124E17">
              <w:rPr>
                <w:rFonts w:ascii="Times New Roman" w:eastAsia="Times New Roman" w:hAnsi="Times New Roman"/>
                <w:color w:val="000000"/>
                <w:sz w:val="24"/>
                <w:szCs w:val="24"/>
                <w:lang w:eastAsia="ru-RU" w:bidi="ru-RU"/>
              </w:rPr>
              <w:t xml:space="preserve">и </w:t>
            </w:r>
            <w:r w:rsidRPr="00124E17">
              <w:rPr>
                <w:rFonts w:ascii="Times New Roman" w:eastAsia="Times New Roman" w:hAnsi="Times New Roman"/>
                <w:color w:val="202020"/>
                <w:sz w:val="24"/>
                <w:szCs w:val="24"/>
                <w:lang w:eastAsia="ru-RU" w:bidi="ru-RU"/>
              </w:rPr>
              <w:t xml:space="preserve">объемно-пространственным характеристикам жилой застройки: процент остекления фасада первых этажей, отметка входов над уровнем тротуара, показатели доли площади застройки для размещения зданий </w:t>
            </w:r>
            <w:r w:rsidRPr="00124E17">
              <w:rPr>
                <w:rFonts w:ascii="Times New Roman" w:eastAsia="Times New Roman" w:hAnsi="Times New Roman"/>
                <w:color w:val="000000"/>
                <w:sz w:val="24"/>
                <w:szCs w:val="24"/>
                <w:lang w:eastAsia="ru-RU" w:bidi="ru-RU"/>
              </w:rPr>
              <w:t xml:space="preserve">- </w:t>
            </w:r>
            <w:r w:rsidRPr="00124E17">
              <w:rPr>
                <w:rFonts w:ascii="Times New Roman" w:eastAsia="Times New Roman" w:hAnsi="Times New Roman"/>
                <w:color w:val="202020"/>
                <w:sz w:val="24"/>
                <w:szCs w:val="24"/>
                <w:lang w:eastAsia="ru-RU" w:bidi="ru-RU"/>
              </w:rPr>
              <w:t>композиционных доминант и их включение в застройку для размещения визуальных акцентов, формирование фронта застройки и пр».</w:t>
            </w:r>
          </w:p>
          <w:p w14:paraId="6ED11231" w14:textId="77777777" w:rsidR="00403D63" w:rsidRPr="00124E17" w:rsidRDefault="00403D63" w:rsidP="00403D63">
            <w:pPr>
              <w:widowControl w:val="0"/>
              <w:spacing w:after="0" w:line="240" w:lineRule="auto"/>
              <w:jc w:val="both"/>
              <w:rPr>
                <w:rFonts w:ascii="Times New Roman" w:eastAsia="Times New Roman" w:hAnsi="Times New Roman"/>
                <w:color w:val="202020"/>
                <w:sz w:val="24"/>
                <w:szCs w:val="24"/>
                <w:lang w:eastAsia="ru-RU" w:bidi="ru-RU"/>
              </w:rPr>
            </w:pPr>
            <w:r w:rsidRPr="00124E17">
              <w:rPr>
                <w:rFonts w:ascii="Times New Roman" w:eastAsia="Times New Roman" w:hAnsi="Times New Roman"/>
                <w:b/>
                <w:bCs/>
                <w:color w:val="000000"/>
                <w:sz w:val="24"/>
                <w:szCs w:val="24"/>
                <w:u w:val="single"/>
                <w:lang w:eastAsia="ru-RU" w:bidi="ru-RU"/>
              </w:rPr>
              <w:t>Комментарий:</w:t>
            </w:r>
            <w:r w:rsidRPr="00DA7154">
              <w:rPr>
                <w:rFonts w:ascii="Times New Roman" w:eastAsia="Times New Roman" w:hAnsi="Times New Roman"/>
                <w:b/>
                <w:bCs/>
                <w:color w:val="000000"/>
                <w:sz w:val="24"/>
                <w:szCs w:val="24"/>
                <w:lang w:eastAsia="ru-RU" w:bidi="ru-RU"/>
              </w:rPr>
              <w:t xml:space="preserve"> </w:t>
            </w:r>
            <w:r w:rsidRPr="00124E17">
              <w:rPr>
                <w:rFonts w:ascii="Times New Roman" w:eastAsia="Times New Roman" w:hAnsi="Times New Roman"/>
                <w:color w:val="202020"/>
                <w:sz w:val="24"/>
                <w:szCs w:val="24"/>
                <w:lang w:eastAsia="ru-RU" w:bidi="ru-RU"/>
              </w:rPr>
              <w:t>Необходимо учесть климатические особенности районов, в том числе высоту снежного покрова, а также ценовой показатель светопрозрачных конструкций, обеспечивающих показатели энергоэффективности в этих районах.</w:t>
            </w:r>
          </w:p>
          <w:p w14:paraId="65B3C2D5" w14:textId="77777777" w:rsidR="00403D63" w:rsidRPr="00124E17" w:rsidRDefault="00403D63" w:rsidP="00403D63">
            <w:pPr>
              <w:spacing w:after="0" w:line="240" w:lineRule="auto"/>
              <w:jc w:val="both"/>
              <w:rPr>
                <w:rFonts w:ascii="Times New Roman" w:hAnsi="Times New Roman"/>
                <w:b/>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78386AD" w14:textId="330710FC" w:rsidR="00350BF0" w:rsidRDefault="00811151" w:rsidP="00403D63">
            <w:pPr>
              <w:spacing w:after="0" w:line="240" w:lineRule="auto"/>
              <w:ind w:firstLine="34"/>
              <w:jc w:val="both"/>
              <w:rPr>
                <w:rFonts w:ascii="Times New Roman" w:hAnsi="Times New Roman"/>
                <w:b/>
                <w:sz w:val="24"/>
                <w:szCs w:val="24"/>
              </w:rPr>
            </w:pPr>
            <w:r>
              <w:rPr>
                <w:rFonts w:ascii="Times New Roman" w:hAnsi="Times New Roman"/>
                <w:b/>
                <w:sz w:val="24"/>
                <w:szCs w:val="24"/>
              </w:rPr>
              <w:t>Принято частично</w:t>
            </w:r>
            <w:r w:rsidR="00350BF0">
              <w:rPr>
                <w:rFonts w:ascii="Times New Roman" w:hAnsi="Times New Roman"/>
                <w:b/>
                <w:sz w:val="24"/>
                <w:szCs w:val="24"/>
              </w:rPr>
              <w:t xml:space="preserve"> </w:t>
            </w:r>
          </w:p>
          <w:p w14:paraId="351A384E" w14:textId="77777777" w:rsidR="00811151" w:rsidRDefault="00350BF0" w:rsidP="00403D63">
            <w:pPr>
              <w:spacing w:after="0" w:line="240" w:lineRule="auto"/>
              <w:ind w:firstLine="34"/>
              <w:jc w:val="both"/>
              <w:rPr>
                <w:rFonts w:ascii="Times New Roman" w:eastAsia="Times New Roman" w:hAnsi="Times New Roman"/>
                <w:color w:val="202020"/>
                <w:sz w:val="24"/>
                <w:szCs w:val="24"/>
                <w:lang w:eastAsia="ru-RU" w:bidi="ru-RU"/>
              </w:rPr>
            </w:pPr>
            <w:r w:rsidRPr="00350BF0">
              <w:rPr>
                <w:rFonts w:ascii="Times New Roman" w:hAnsi="Times New Roman"/>
                <w:sz w:val="24"/>
                <w:szCs w:val="24"/>
              </w:rPr>
              <w:t>Ц</w:t>
            </w:r>
            <w:r w:rsidRPr="00124E17">
              <w:rPr>
                <w:rFonts w:ascii="Times New Roman" w:eastAsia="Times New Roman" w:hAnsi="Times New Roman"/>
                <w:color w:val="202020"/>
                <w:sz w:val="24"/>
                <w:szCs w:val="24"/>
                <w:lang w:eastAsia="ru-RU" w:bidi="ru-RU"/>
              </w:rPr>
              <w:t>еновой показатель светопрозрачных конструкций,</w:t>
            </w:r>
            <w:r>
              <w:rPr>
                <w:rFonts w:ascii="Times New Roman" w:eastAsia="Times New Roman" w:hAnsi="Times New Roman"/>
                <w:color w:val="202020"/>
                <w:sz w:val="24"/>
                <w:szCs w:val="24"/>
                <w:lang w:eastAsia="ru-RU" w:bidi="ru-RU"/>
              </w:rPr>
              <w:t xml:space="preserve"> отклонен, т.к. не является предметом строительных норм и правил. </w:t>
            </w:r>
          </w:p>
          <w:p w14:paraId="3C4647E9" w14:textId="31235FAD" w:rsidR="00403D63" w:rsidRDefault="00803066" w:rsidP="00403D63">
            <w:pPr>
              <w:spacing w:after="0" w:line="240" w:lineRule="auto"/>
              <w:ind w:firstLine="34"/>
              <w:jc w:val="both"/>
              <w:rPr>
                <w:rFonts w:ascii="Times New Roman" w:eastAsia="Times New Roman" w:hAnsi="Times New Roman"/>
                <w:color w:val="202020"/>
                <w:sz w:val="24"/>
                <w:szCs w:val="24"/>
                <w:lang w:eastAsia="ru-RU" w:bidi="ru-RU"/>
              </w:rPr>
            </w:pPr>
            <w:r>
              <w:rPr>
                <w:rFonts w:ascii="Times New Roman" w:eastAsia="Times New Roman" w:hAnsi="Times New Roman"/>
                <w:color w:val="202020"/>
                <w:sz w:val="24"/>
                <w:szCs w:val="24"/>
                <w:lang w:eastAsia="ru-RU" w:bidi="ru-RU"/>
              </w:rPr>
              <w:t>О</w:t>
            </w:r>
            <w:r w:rsidR="00350BF0">
              <w:rPr>
                <w:rFonts w:ascii="Times New Roman" w:eastAsia="Times New Roman" w:hAnsi="Times New Roman"/>
                <w:color w:val="202020"/>
                <w:sz w:val="24"/>
                <w:szCs w:val="24"/>
                <w:lang w:eastAsia="ru-RU" w:bidi="ru-RU"/>
              </w:rPr>
              <w:t>стальные</w:t>
            </w:r>
            <w:r>
              <w:rPr>
                <w:rFonts w:ascii="Times New Roman" w:eastAsia="Times New Roman" w:hAnsi="Times New Roman"/>
                <w:color w:val="202020"/>
                <w:sz w:val="24"/>
                <w:szCs w:val="24"/>
                <w:lang w:eastAsia="ru-RU" w:bidi="ru-RU"/>
              </w:rPr>
              <w:t xml:space="preserve"> предложения были учтены ранее.</w:t>
            </w:r>
          </w:p>
          <w:p w14:paraId="1EAC8F4B" w14:textId="26E40B81" w:rsidR="00403D63" w:rsidRPr="00C451F8" w:rsidRDefault="00403D63" w:rsidP="00803066">
            <w:pPr>
              <w:spacing w:after="0" w:line="240" w:lineRule="auto"/>
              <w:ind w:left="144"/>
              <w:jc w:val="both"/>
              <w:rPr>
                <w:rFonts w:ascii="Times New Roman" w:hAnsi="Times New Roman"/>
                <w:sz w:val="24"/>
                <w:szCs w:val="24"/>
              </w:rPr>
            </w:pPr>
          </w:p>
        </w:tc>
      </w:tr>
      <w:tr w:rsidR="00403D63" w:rsidRPr="008B6119" w14:paraId="6CD08F61" w14:textId="77777777" w:rsidTr="00BC3616">
        <w:tc>
          <w:tcPr>
            <w:tcW w:w="815" w:type="dxa"/>
          </w:tcPr>
          <w:p w14:paraId="2D7E56E3" w14:textId="77777777" w:rsidR="00403D63" w:rsidRPr="009B0AA1" w:rsidRDefault="00403D63" w:rsidP="00403D63">
            <w:pPr>
              <w:spacing w:after="0" w:line="240" w:lineRule="auto"/>
              <w:jc w:val="both"/>
              <w:rPr>
                <w:rFonts w:ascii="Times New Roman" w:hAnsi="Times New Roman"/>
                <w:sz w:val="24"/>
                <w:szCs w:val="24"/>
              </w:rPr>
            </w:pPr>
            <w:r>
              <w:rPr>
                <w:rFonts w:ascii="Times New Roman" w:hAnsi="Times New Roman"/>
                <w:sz w:val="24"/>
                <w:szCs w:val="24"/>
              </w:rPr>
              <w:t>24</w:t>
            </w:r>
          </w:p>
        </w:tc>
        <w:tc>
          <w:tcPr>
            <w:tcW w:w="1845" w:type="dxa"/>
          </w:tcPr>
          <w:p w14:paraId="62D816D5" w14:textId="77777777" w:rsidR="00403D63" w:rsidRPr="009B0AA1" w:rsidRDefault="00403D63" w:rsidP="00403D63">
            <w:pPr>
              <w:spacing w:after="0" w:line="240" w:lineRule="auto"/>
              <w:jc w:val="both"/>
              <w:rPr>
                <w:rFonts w:ascii="Times New Roman" w:hAnsi="Times New Roman"/>
                <w:sz w:val="24"/>
                <w:szCs w:val="24"/>
              </w:rPr>
            </w:pPr>
            <w:r w:rsidRPr="009B0AA1">
              <w:rPr>
                <w:rFonts w:ascii="Times New Roman" w:hAnsi="Times New Roman"/>
                <w:sz w:val="24"/>
                <w:szCs w:val="24"/>
              </w:rPr>
              <w:t>П. 5.1.2</w:t>
            </w:r>
          </w:p>
        </w:tc>
        <w:tc>
          <w:tcPr>
            <w:tcW w:w="2552" w:type="dxa"/>
            <w:gridSpan w:val="2"/>
            <w:tcBorders>
              <w:top w:val="single" w:sz="4" w:space="0" w:color="000000"/>
              <w:bottom w:val="single" w:sz="4" w:space="0" w:color="000000"/>
              <w:right w:val="single" w:sz="4" w:space="0" w:color="000000"/>
            </w:tcBorders>
          </w:tcPr>
          <w:p w14:paraId="16F0D774" w14:textId="77777777" w:rsidR="00403D63" w:rsidRPr="009B0AA1" w:rsidRDefault="00403D63" w:rsidP="00403D63">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30862A19" w14:textId="77777777" w:rsidR="00403D63" w:rsidRDefault="00403D63" w:rsidP="00403D63">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2609DA53" w14:textId="77777777" w:rsidR="00403D63" w:rsidRPr="009B0AA1" w:rsidRDefault="00403D63" w:rsidP="00403D63">
            <w:pPr>
              <w:spacing w:after="0" w:line="240" w:lineRule="auto"/>
              <w:rPr>
                <w:rFonts w:ascii="Times New Roman" w:hAnsi="Times New Roman"/>
                <w:sz w:val="24"/>
                <w:szCs w:val="24"/>
              </w:rPr>
            </w:pPr>
            <w:r>
              <w:rPr>
                <w:rFonts w:ascii="Times New Roman" w:hAnsi="Times New Roman"/>
                <w:sz w:val="24"/>
                <w:szCs w:val="24"/>
              </w:rPr>
              <w:lastRenderedPageBreak/>
              <w:t>Г Тюмень</w:t>
            </w:r>
          </w:p>
        </w:tc>
        <w:tc>
          <w:tcPr>
            <w:tcW w:w="6236" w:type="dxa"/>
            <w:tcBorders>
              <w:top w:val="single" w:sz="4" w:space="0" w:color="000000"/>
              <w:left w:val="single" w:sz="4" w:space="0" w:color="000000"/>
              <w:bottom w:val="single" w:sz="4" w:space="0" w:color="000000"/>
              <w:right w:val="single" w:sz="4" w:space="0" w:color="000000"/>
            </w:tcBorders>
          </w:tcPr>
          <w:p w14:paraId="63096270" w14:textId="77777777" w:rsidR="00403D63" w:rsidRPr="009B0AA1" w:rsidRDefault="00403D63" w:rsidP="00403D63">
            <w:pPr>
              <w:spacing w:after="0" w:line="240" w:lineRule="auto"/>
              <w:jc w:val="both"/>
              <w:rPr>
                <w:rFonts w:ascii="Times New Roman" w:hAnsi="Times New Roman"/>
                <w:sz w:val="24"/>
                <w:szCs w:val="24"/>
              </w:rPr>
            </w:pPr>
            <w:r w:rsidRPr="009B0AA1">
              <w:rPr>
                <w:rFonts w:ascii="Times New Roman" w:hAnsi="Times New Roman"/>
                <w:sz w:val="24"/>
                <w:szCs w:val="24"/>
              </w:rPr>
              <w:lastRenderedPageBreak/>
              <w:t xml:space="preserve">Исключить </w:t>
            </w:r>
          </w:p>
          <w:p w14:paraId="7A125D0B" w14:textId="77777777" w:rsidR="00403D63" w:rsidRPr="009B0AA1" w:rsidRDefault="00403D63" w:rsidP="00403D63">
            <w:pPr>
              <w:spacing w:after="0" w:line="240" w:lineRule="auto"/>
              <w:jc w:val="both"/>
              <w:rPr>
                <w:rFonts w:ascii="Times New Roman" w:hAnsi="Times New Roman"/>
                <w:sz w:val="24"/>
                <w:szCs w:val="24"/>
              </w:rPr>
            </w:pPr>
            <w:r w:rsidRPr="009B0AA1">
              <w:rPr>
                <w:rFonts w:ascii="Times New Roman" w:hAnsi="Times New Roman"/>
                <w:sz w:val="24"/>
                <w:szCs w:val="24"/>
              </w:rPr>
              <w:t xml:space="preserve">Согласно положениям п. 5.1.2 СП-1 земельные участки для КРТ жилой застройки определяются в правилах землепользования и застройки, а основные положения генерального плана предусматривают рост планировочной структуры. </w:t>
            </w:r>
          </w:p>
          <w:p w14:paraId="2D886097" w14:textId="77777777" w:rsidR="00403D63" w:rsidRPr="009B0AA1" w:rsidRDefault="00403D63" w:rsidP="00403D63">
            <w:pPr>
              <w:spacing w:after="0" w:line="240" w:lineRule="auto"/>
              <w:jc w:val="both"/>
              <w:rPr>
                <w:rFonts w:ascii="Times New Roman" w:hAnsi="Times New Roman"/>
                <w:sz w:val="24"/>
                <w:szCs w:val="24"/>
              </w:rPr>
            </w:pPr>
            <w:r w:rsidRPr="009B0AA1">
              <w:rPr>
                <w:rFonts w:ascii="Times New Roman" w:hAnsi="Times New Roman"/>
                <w:sz w:val="24"/>
                <w:szCs w:val="24"/>
              </w:rPr>
              <w:t xml:space="preserve">Согласно ч. 5.1 ст. 30 ГрК РФ на карте градостроительного зонирования правил землепользования и застройки устанавливаются территории, в границах которых предусматривается осуществление КРТ. Границы таких </w:t>
            </w:r>
            <w:r w:rsidRPr="009B0AA1">
              <w:rPr>
                <w:rFonts w:ascii="Times New Roman" w:hAnsi="Times New Roman"/>
                <w:sz w:val="24"/>
                <w:szCs w:val="24"/>
              </w:rPr>
              <w:lastRenderedPageBreak/>
              <w:t>территорий устанавливаются по границам одной или нескольких территориальных зон. Исходя из требований к содержанию генерального плана, установленным ст. 23 ГрК РФ рост планировочной структуры генеральным планом не утверждается. Предлагается исключить указанные положения</w:t>
            </w:r>
          </w:p>
        </w:tc>
        <w:tc>
          <w:tcPr>
            <w:tcW w:w="3544" w:type="dxa"/>
            <w:tcBorders>
              <w:top w:val="single" w:sz="4" w:space="0" w:color="000000"/>
              <w:left w:val="single" w:sz="4" w:space="0" w:color="000000"/>
              <w:bottom w:val="single" w:sz="4" w:space="0" w:color="000000"/>
              <w:right w:val="single" w:sz="4" w:space="0" w:color="auto"/>
            </w:tcBorders>
          </w:tcPr>
          <w:p w14:paraId="63EE426A" w14:textId="77777777" w:rsidR="00403D63" w:rsidRPr="0074474E" w:rsidRDefault="00403D63" w:rsidP="00403D63">
            <w:pPr>
              <w:spacing w:after="0" w:line="240" w:lineRule="auto"/>
              <w:ind w:firstLine="34"/>
              <w:jc w:val="both"/>
              <w:rPr>
                <w:rFonts w:ascii="Times New Roman" w:hAnsi="Times New Roman"/>
                <w:b/>
                <w:sz w:val="24"/>
                <w:szCs w:val="24"/>
              </w:rPr>
            </w:pPr>
            <w:r w:rsidRPr="0074474E">
              <w:rPr>
                <w:rFonts w:ascii="Times New Roman" w:hAnsi="Times New Roman"/>
                <w:b/>
                <w:sz w:val="24"/>
                <w:szCs w:val="24"/>
              </w:rPr>
              <w:lastRenderedPageBreak/>
              <w:t xml:space="preserve">Принято </w:t>
            </w:r>
          </w:p>
          <w:p w14:paraId="4676DA3D" w14:textId="77777777" w:rsidR="00403D63" w:rsidRDefault="00403D63" w:rsidP="00403D63">
            <w:pPr>
              <w:spacing w:after="0" w:line="240" w:lineRule="auto"/>
              <w:ind w:firstLine="34"/>
              <w:jc w:val="both"/>
              <w:rPr>
                <w:rFonts w:ascii="Times New Roman" w:hAnsi="Times New Roman"/>
                <w:sz w:val="24"/>
                <w:szCs w:val="24"/>
              </w:rPr>
            </w:pPr>
            <w:r>
              <w:rPr>
                <w:rFonts w:ascii="Times New Roman" w:hAnsi="Times New Roman"/>
                <w:sz w:val="24"/>
                <w:szCs w:val="24"/>
              </w:rPr>
              <w:t>Пункт исключен. Требования по РНГП\МНГП включены в область применения (п.1.4)</w:t>
            </w:r>
          </w:p>
          <w:p w14:paraId="589F280E" w14:textId="77777777" w:rsidR="00F066D0" w:rsidRPr="009B0AA1" w:rsidRDefault="00F066D0" w:rsidP="00403D63">
            <w:pPr>
              <w:spacing w:after="0" w:line="240" w:lineRule="auto"/>
              <w:ind w:firstLine="34"/>
              <w:jc w:val="both"/>
              <w:rPr>
                <w:rFonts w:ascii="Times New Roman" w:hAnsi="Times New Roman"/>
                <w:sz w:val="24"/>
                <w:szCs w:val="24"/>
              </w:rPr>
            </w:pPr>
            <w:r>
              <w:rPr>
                <w:rFonts w:ascii="Times New Roman" w:hAnsi="Times New Roman"/>
                <w:sz w:val="24"/>
                <w:szCs w:val="24"/>
              </w:rPr>
              <w:t>Заменен на пункт другого содержания (см. замечание п.25)</w:t>
            </w:r>
          </w:p>
        </w:tc>
      </w:tr>
      <w:tr w:rsidR="00403D63" w:rsidRPr="008B6119" w14:paraId="666ED629" w14:textId="77777777" w:rsidTr="00BC3616">
        <w:tc>
          <w:tcPr>
            <w:tcW w:w="815" w:type="dxa"/>
          </w:tcPr>
          <w:p w14:paraId="18196477" w14:textId="77777777" w:rsidR="00403D63" w:rsidRPr="009B0AA1" w:rsidRDefault="00403D63" w:rsidP="00403D63">
            <w:pPr>
              <w:spacing w:after="0" w:line="240" w:lineRule="auto"/>
              <w:jc w:val="both"/>
              <w:rPr>
                <w:rFonts w:ascii="Times New Roman" w:hAnsi="Times New Roman"/>
                <w:sz w:val="24"/>
                <w:szCs w:val="24"/>
              </w:rPr>
            </w:pPr>
            <w:r>
              <w:rPr>
                <w:rFonts w:ascii="Times New Roman" w:hAnsi="Times New Roman"/>
                <w:sz w:val="24"/>
                <w:szCs w:val="24"/>
              </w:rPr>
              <w:t>25</w:t>
            </w:r>
          </w:p>
        </w:tc>
        <w:tc>
          <w:tcPr>
            <w:tcW w:w="1845" w:type="dxa"/>
          </w:tcPr>
          <w:p w14:paraId="212FF62F" w14:textId="77777777" w:rsidR="00403D63" w:rsidRPr="009B0AA1" w:rsidRDefault="00403D63" w:rsidP="00403D63">
            <w:pPr>
              <w:spacing w:after="0" w:line="240" w:lineRule="auto"/>
              <w:jc w:val="both"/>
              <w:rPr>
                <w:rFonts w:ascii="Times New Roman" w:hAnsi="Times New Roman"/>
                <w:sz w:val="24"/>
                <w:szCs w:val="24"/>
              </w:rPr>
            </w:pPr>
            <w:r w:rsidRPr="009B0AA1">
              <w:rPr>
                <w:rFonts w:ascii="Times New Roman" w:hAnsi="Times New Roman"/>
                <w:sz w:val="24"/>
                <w:szCs w:val="24"/>
              </w:rPr>
              <w:t>П. 5.1.4</w:t>
            </w:r>
            <w:r>
              <w:rPr>
                <w:rFonts w:ascii="Times New Roman" w:hAnsi="Times New Roman"/>
                <w:sz w:val="24"/>
                <w:szCs w:val="24"/>
              </w:rPr>
              <w:t xml:space="preserve"> (5.1.2)</w:t>
            </w:r>
          </w:p>
        </w:tc>
        <w:tc>
          <w:tcPr>
            <w:tcW w:w="2552" w:type="dxa"/>
            <w:gridSpan w:val="2"/>
            <w:tcBorders>
              <w:top w:val="single" w:sz="4" w:space="0" w:color="000000"/>
              <w:bottom w:val="single" w:sz="4" w:space="0" w:color="000000"/>
              <w:right w:val="single" w:sz="4" w:space="0" w:color="000000"/>
            </w:tcBorders>
          </w:tcPr>
          <w:p w14:paraId="48043174" w14:textId="77777777" w:rsidR="00403D63" w:rsidRPr="009B0AA1" w:rsidRDefault="00403D63" w:rsidP="00403D63">
            <w:pPr>
              <w:spacing w:after="0" w:line="240" w:lineRule="auto"/>
              <w:ind w:firstLine="34"/>
              <w:jc w:val="both"/>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63EA1AD0" w14:textId="77777777" w:rsidR="00403D63" w:rsidRPr="009B0AA1" w:rsidRDefault="00403D63" w:rsidP="00403D63">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tc>
        <w:tc>
          <w:tcPr>
            <w:tcW w:w="6236" w:type="dxa"/>
            <w:tcBorders>
              <w:top w:val="single" w:sz="4" w:space="0" w:color="000000"/>
              <w:left w:val="single" w:sz="4" w:space="0" w:color="000000"/>
              <w:bottom w:val="single" w:sz="4" w:space="0" w:color="000000"/>
              <w:right w:val="single" w:sz="4" w:space="0" w:color="000000"/>
            </w:tcBorders>
          </w:tcPr>
          <w:p w14:paraId="27137814" w14:textId="77777777" w:rsidR="00403D63" w:rsidRPr="009B0AA1" w:rsidRDefault="00403D63" w:rsidP="00403D63">
            <w:pPr>
              <w:spacing w:after="0" w:line="240" w:lineRule="auto"/>
              <w:jc w:val="both"/>
              <w:rPr>
                <w:rFonts w:ascii="Times New Roman" w:hAnsi="Times New Roman"/>
                <w:sz w:val="24"/>
                <w:szCs w:val="24"/>
              </w:rPr>
            </w:pPr>
            <w:r>
              <w:rPr>
                <w:rFonts w:ascii="Times New Roman" w:hAnsi="Times New Roman"/>
                <w:sz w:val="24"/>
                <w:szCs w:val="24"/>
              </w:rPr>
              <w:t>Согласно положениям п. 5.1.2</w:t>
            </w:r>
            <w:r w:rsidRPr="009B0AA1">
              <w:rPr>
                <w:rFonts w:ascii="Times New Roman" w:hAnsi="Times New Roman"/>
                <w:sz w:val="24"/>
                <w:szCs w:val="24"/>
              </w:rPr>
              <w:t xml:space="preserve"> </w:t>
            </w:r>
            <w:r>
              <w:rPr>
                <w:rFonts w:ascii="Times New Roman" w:hAnsi="Times New Roman"/>
                <w:sz w:val="24"/>
                <w:szCs w:val="24"/>
              </w:rPr>
              <w:t xml:space="preserve"> </w:t>
            </w:r>
            <w:r w:rsidRPr="009B0AA1">
              <w:rPr>
                <w:rFonts w:ascii="Times New Roman" w:hAnsi="Times New Roman"/>
                <w:sz w:val="24"/>
                <w:szCs w:val="24"/>
              </w:rPr>
              <w:t xml:space="preserve">СП-1 градостроительный потенциал, определяющий ориентировочный размер территорий жилой застройки при построении моделей принимается в проекте планировки на основе укрупненных показателей в расчете на 1000 человек. </w:t>
            </w:r>
          </w:p>
          <w:p w14:paraId="30F25AED" w14:textId="77777777" w:rsidR="00403D63" w:rsidRPr="009B0AA1" w:rsidRDefault="00403D63" w:rsidP="00403D63">
            <w:pPr>
              <w:tabs>
                <w:tab w:val="left" w:pos="1847"/>
              </w:tabs>
              <w:spacing w:after="0" w:line="240" w:lineRule="auto"/>
              <w:jc w:val="both"/>
              <w:rPr>
                <w:rFonts w:ascii="Times New Roman" w:hAnsi="Times New Roman"/>
                <w:sz w:val="24"/>
                <w:szCs w:val="24"/>
              </w:rPr>
            </w:pPr>
            <w:r w:rsidRPr="009B0AA1">
              <w:rPr>
                <w:rFonts w:ascii="Times New Roman" w:hAnsi="Times New Roman"/>
                <w:sz w:val="24"/>
                <w:szCs w:val="24"/>
              </w:rPr>
              <w:t>С учетом изложенного предлагается однозначным образом определить статус модели городской среды и ее взаимосвязь с процессами КРТ, а также этап градостроительной деятельности, на котором определяется такая модель.</w:t>
            </w:r>
          </w:p>
        </w:tc>
        <w:tc>
          <w:tcPr>
            <w:tcW w:w="3544" w:type="dxa"/>
            <w:tcBorders>
              <w:top w:val="single" w:sz="4" w:space="0" w:color="000000"/>
              <w:left w:val="single" w:sz="4" w:space="0" w:color="000000"/>
              <w:bottom w:val="single" w:sz="4" w:space="0" w:color="000000"/>
              <w:right w:val="single" w:sz="4" w:space="0" w:color="auto"/>
            </w:tcBorders>
          </w:tcPr>
          <w:p w14:paraId="5C9710C2" w14:textId="77777777" w:rsidR="00403D63" w:rsidRPr="0069406D" w:rsidRDefault="00403D63" w:rsidP="00403D63">
            <w:pPr>
              <w:spacing w:after="0" w:line="240" w:lineRule="auto"/>
              <w:ind w:firstLine="34"/>
              <w:jc w:val="both"/>
              <w:rPr>
                <w:rFonts w:ascii="Times New Roman" w:hAnsi="Times New Roman"/>
                <w:b/>
                <w:sz w:val="24"/>
                <w:szCs w:val="24"/>
              </w:rPr>
            </w:pPr>
            <w:r w:rsidRPr="0069406D">
              <w:rPr>
                <w:rFonts w:ascii="Times New Roman" w:hAnsi="Times New Roman"/>
                <w:b/>
                <w:sz w:val="24"/>
                <w:szCs w:val="24"/>
              </w:rPr>
              <w:t>Принято</w:t>
            </w:r>
          </w:p>
          <w:p w14:paraId="2A6ADA70" w14:textId="77777777" w:rsidR="00403D63" w:rsidRPr="0069406D" w:rsidRDefault="00403D63" w:rsidP="00403D63">
            <w:pPr>
              <w:spacing w:after="0" w:line="240" w:lineRule="auto"/>
              <w:jc w:val="both"/>
              <w:rPr>
                <w:rFonts w:ascii="Times New Roman" w:eastAsia="Times New Roman" w:hAnsi="Times New Roman"/>
                <w:sz w:val="24"/>
                <w:szCs w:val="24"/>
                <w:lang w:eastAsia="ru-RU"/>
              </w:rPr>
            </w:pPr>
            <w:r w:rsidRPr="0069406D">
              <w:rPr>
                <w:rFonts w:ascii="Times New Roman" w:eastAsia="Times New Roman" w:hAnsi="Times New Roman"/>
                <w:sz w:val="24"/>
                <w:szCs w:val="24"/>
                <w:lang w:eastAsia="ru-RU"/>
              </w:rPr>
              <w:t>Градостроительный потенциал   обеспечивает возможность территории для объединения объектов различного типа в границах одного проекта КРТ.</w:t>
            </w:r>
          </w:p>
          <w:p w14:paraId="604ACD1B" w14:textId="77777777" w:rsidR="00403D63" w:rsidRPr="0069406D" w:rsidRDefault="00403D63" w:rsidP="00403D63">
            <w:pPr>
              <w:spacing w:after="0" w:line="240" w:lineRule="auto"/>
              <w:jc w:val="both"/>
              <w:rPr>
                <w:rFonts w:ascii="Times New Roman" w:eastAsia="Times New Roman" w:hAnsi="Times New Roman"/>
                <w:sz w:val="24"/>
                <w:szCs w:val="24"/>
                <w:lang w:eastAsia="ru-RU"/>
              </w:rPr>
            </w:pPr>
            <w:r w:rsidRPr="0069406D">
              <w:rPr>
                <w:rFonts w:ascii="Times New Roman" w:eastAsia="Times New Roman" w:hAnsi="Times New Roman"/>
                <w:sz w:val="24"/>
                <w:szCs w:val="24"/>
                <w:lang w:eastAsia="ru-RU"/>
              </w:rPr>
              <w:t>Эффективность использования территории КРТ заключается в формировании комфортной жилой среды с- местами обслуживания и местами приложения труда, что обеспечивается требованиями разрабатываемых сводов правил</w:t>
            </w:r>
          </w:p>
          <w:p w14:paraId="30AB7D85" w14:textId="77777777" w:rsidR="00403D63" w:rsidRPr="0069406D" w:rsidRDefault="00403D63" w:rsidP="00403D63">
            <w:pPr>
              <w:spacing w:after="0" w:line="240" w:lineRule="auto"/>
              <w:jc w:val="both"/>
              <w:rPr>
                <w:rFonts w:ascii="Times New Roman" w:eastAsia="Times New Roman" w:hAnsi="Times New Roman"/>
                <w:sz w:val="24"/>
                <w:szCs w:val="24"/>
                <w:lang w:eastAsia="ru-RU"/>
              </w:rPr>
            </w:pPr>
            <w:r w:rsidRPr="0069406D">
              <w:rPr>
                <w:rFonts w:ascii="Times New Roman" w:eastAsia="Times New Roman" w:hAnsi="Times New Roman"/>
                <w:sz w:val="24"/>
                <w:szCs w:val="24"/>
                <w:lang w:eastAsia="ru-RU"/>
              </w:rPr>
              <w:t xml:space="preserve">          Пункт 5.1.2 изложен в новой редакции:</w:t>
            </w:r>
          </w:p>
          <w:p w14:paraId="3DFB22B2" w14:textId="77777777" w:rsidR="00403D63" w:rsidRPr="0069406D" w:rsidRDefault="00403D63" w:rsidP="00403D63">
            <w:pPr>
              <w:spacing w:after="0" w:line="240" w:lineRule="auto"/>
              <w:ind w:firstLine="567"/>
              <w:jc w:val="both"/>
              <w:rPr>
                <w:rFonts w:ascii="Times New Roman" w:hAnsi="Times New Roman"/>
                <w:sz w:val="24"/>
                <w:szCs w:val="24"/>
              </w:rPr>
            </w:pPr>
            <w:r w:rsidRPr="0069406D">
              <w:rPr>
                <w:rFonts w:ascii="Times New Roman" w:hAnsi="Times New Roman"/>
                <w:bCs/>
                <w:sz w:val="24"/>
                <w:szCs w:val="24"/>
              </w:rPr>
              <w:t xml:space="preserve">5.1.2. </w:t>
            </w:r>
            <w:r w:rsidRPr="0069406D">
              <w:rPr>
                <w:rFonts w:ascii="Times New Roman" w:hAnsi="Times New Roman"/>
                <w:sz w:val="24"/>
                <w:szCs w:val="24"/>
              </w:rPr>
              <w:t>Градостроительный потенциал КРТ территории жилой застройки в пределах зоны пешеходной доступности при построении моделей городской среды принимается на основании документов территориального планирования и градострои</w:t>
            </w:r>
            <w:r w:rsidR="00F066D0">
              <w:rPr>
                <w:rFonts w:ascii="Times New Roman" w:hAnsi="Times New Roman"/>
                <w:sz w:val="24"/>
                <w:szCs w:val="24"/>
              </w:rPr>
              <w:t>-</w:t>
            </w:r>
            <w:r w:rsidRPr="0069406D">
              <w:rPr>
                <w:rFonts w:ascii="Times New Roman" w:hAnsi="Times New Roman"/>
                <w:sz w:val="24"/>
                <w:szCs w:val="24"/>
              </w:rPr>
              <w:t xml:space="preserve">тельного зонирования в зависимости от типологии </w:t>
            </w:r>
            <w:r w:rsidRPr="0069406D">
              <w:rPr>
                <w:rFonts w:ascii="Times New Roman" w:hAnsi="Times New Roman"/>
                <w:sz w:val="24"/>
                <w:szCs w:val="24"/>
              </w:rPr>
              <w:lastRenderedPageBreak/>
              <w:t>жилой застройки территории и площади земельного участка в соответствии с [10].</w:t>
            </w:r>
          </w:p>
        </w:tc>
      </w:tr>
      <w:tr w:rsidR="00403D63" w:rsidRPr="008B6119" w14:paraId="0473E7EC" w14:textId="77777777" w:rsidTr="00BC3616">
        <w:tc>
          <w:tcPr>
            <w:tcW w:w="815" w:type="dxa"/>
          </w:tcPr>
          <w:p w14:paraId="451AD862" w14:textId="77777777" w:rsidR="00403D63" w:rsidRDefault="00403D63" w:rsidP="00403D63">
            <w:pPr>
              <w:spacing w:after="0" w:line="240" w:lineRule="auto"/>
              <w:jc w:val="both"/>
              <w:rPr>
                <w:rFonts w:ascii="Times New Roman" w:hAnsi="Times New Roman"/>
                <w:sz w:val="24"/>
                <w:szCs w:val="24"/>
              </w:rPr>
            </w:pPr>
            <w:r>
              <w:rPr>
                <w:rFonts w:ascii="Times New Roman" w:hAnsi="Times New Roman"/>
                <w:sz w:val="24"/>
                <w:szCs w:val="24"/>
              </w:rPr>
              <w:lastRenderedPageBreak/>
              <w:t>26</w:t>
            </w:r>
          </w:p>
        </w:tc>
        <w:tc>
          <w:tcPr>
            <w:tcW w:w="1845" w:type="dxa"/>
          </w:tcPr>
          <w:p w14:paraId="31EBFA40" w14:textId="77777777" w:rsidR="00403D63" w:rsidRPr="009B0AA1" w:rsidRDefault="00403D63" w:rsidP="00403D63">
            <w:pPr>
              <w:spacing w:after="0" w:line="240" w:lineRule="auto"/>
              <w:jc w:val="both"/>
              <w:rPr>
                <w:rFonts w:ascii="Times New Roman" w:hAnsi="Times New Roman"/>
                <w:sz w:val="24"/>
                <w:szCs w:val="24"/>
              </w:rPr>
            </w:pPr>
            <w:r>
              <w:rPr>
                <w:rFonts w:ascii="Times New Roman" w:hAnsi="Times New Roman"/>
                <w:sz w:val="24"/>
                <w:szCs w:val="24"/>
              </w:rPr>
              <w:t>П.5.1.7</w:t>
            </w:r>
          </w:p>
        </w:tc>
        <w:tc>
          <w:tcPr>
            <w:tcW w:w="2552" w:type="dxa"/>
            <w:gridSpan w:val="2"/>
            <w:tcBorders>
              <w:top w:val="single" w:sz="4" w:space="0" w:color="000000"/>
              <w:bottom w:val="single" w:sz="4" w:space="0" w:color="000000"/>
              <w:right w:val="single" w:sz="4" w:space="0" w:color="000000"/>
            </w:tcBorders>
          </w:tcPr>
          <w:p w14:paraId="44EC2A23" w14:textId="77777777" w:rsidR="00403D63" w:rsidRPr="009B0AA1" w:rsidRDefault="00403D63" w:rsidP="00403D63">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33196618" w14:textId="77777777" w:rsidR="00403D63" w:rsidRDefault="00403D63" w:rsidP="00403D63">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706E7757" w14:textId="77777777" w:rsidR="00403D63" w:rsidRPr="009B0AA1" w:rsidRDefault="00403D63" w:rsidP="00403D63">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58E52F87" w14:textId="77777777" w:rsidR="00403D63" w:rsidRPr="007900F3" w:rsidRDefault="00403D63" w:rsidP="00403D63">
            <w:pPr>
              <w:spacing w:after="120" w:line="259" w:lineRule="auto"/>
              <w:jc w:val="both"/>
              <w:rPr>
                <w:rFonts w:ascii="Times New Roman" w:hAnsi="Times New Roman"/>
                <w:sz w:val="24"/>
                <w:szCs w:val="24"/>
                <w:u w:val="single"/>
              </w:rPr>
            </w:pPr>
            <w:r w:rsidRPr="007900F3">
              <w:rPr>
                <w:rFonts w:ascii="Times New Roman" w:hAnsi="Times New Roman"/>
                <w:sz w:val="24"/>
                <w:szCs w:val="24"/>
              </w:rPr>
              <w:t xml:space="preserve">Согласно п. 5.1.7 СП-1 процент застроенности квартала (макс., %) определяется как доля от площади территории в границах квартала, занятая зданиями и надземными сооружениями (гаражами, складами, предприятиями розничной торговли и общественного питания и пр.). </w:t>
            </w:r>
            <w:r w:rsidRPr="007900F3">
              <w:rPr>
                <w:rFonts w:ascii="Times New Roman" w:hAnsi="Times New Roman"/>
                <w:sz w:val="24"/>
                <w:szCs w:val="24"/>
                <w:u w:val="single"/>
              </w:rPr>
              <w:t>Предлагается уточнить, к какому слову относится уточнение в скобках.</w:t>
            </w:r>
            <w:r w:rsidRPr="007900F3">
              <w:rPr>
                <w:rFonts w:ascii="Times New Roman" w:hAnsi="Times New Roman"/>
                <w:sz w:val="24"/>
                <w:szCs w:val="24"/>
              </w:rPr>
              <w:t xml:space="preserve"> </w:t>
            </w:r>
            <w:r w:rsidRPr="007900F3">
              <w:rPr>
                <w:rFonts w:ascii="Times New Roman" w:hAnsi="Times New Roman"/>
                <w:sz w:val="24"/>
                <w:szCs w:val="24"/>
                <w:u w:val="single"/>
              </w:rPr>
              <w:t>Предлагается уточнить термин надземные сооружения (в значении объект капитального строительства или некапитальное строение, сооружение).</w:t>
            </w:r>
          </w:p>
        </w:tc>
        <w:tc>
          <w:tcPr>
            <w:tcW w:w="3544" w:type="dxa"/>
            <w:tcBorders>
              <w:top w:val="single" w:sz="4" w:space="0" w:color="000000"/>
              <w:left w:val="single" w:sz="4" w:space="0" w:color="000000"/>
              <w:bottom w:val="single" w:sz="4" w:space="0" w:color="000000"/>
              <w:right w:val="single" w:sz="4" w:space="0" w:color="auto"/>
            </w:tcBorders>
          </w:tcPr>
          <w:p w14:paraId="6B5D2FAC" w14:textId="77777777" w:rsidR="00403D63" w:rsidRPr="00F066D0" w:rsidRDefault="00403D63" w:rsidP="00F066D0">
            <w:pPr>
              <w:spacing w:after="0" w:line="240" w:lineRule="auto"/>
              <w:ind w:firstLine="34"/>
              <w:jc w:val="both"/>
              <w:rPr>
                <w:rFonts w:ascii="Times New Roman" w:hAnsi="Times New Roman"/>
                <w:b/>
                <w:sz w:val="24"/>
                <w:szCs w:val="24"/>
              </w:rPr>
            </w:pPr>
            <w:r w:rsidRPr="00F066D0">
              <w:rPr>
                <w:rFonts w:ascii="Times New Roman" w:hAnsi="Times New Roman"/>
                <w:b/>
                <w:sz w:val="24"/>
                <w:szCs w:val="24"/>
              </w:rPr>
              <w:t xml:space="preserve">Принято </w:t>
            </w:r>
          </w:p>
          <w:p w14:paraId="70FACD52" w14:textId="77777777" w:rsidR="00403D63" w:rsidRPr="00F066D0" w:rsidRDefault="00403D63" w:rsidP="00F066D0">
            <w:pPr>
              <w:spacing w:after="0" w:line="240" w:lineRule="auto"/>
              <w:ind w:firstLine="34"/>
              <w:jc w:val="both"/>
              <w:rPr>
                <w:rFonts w:ascii="Times New Roman" w:hAnsi="Times New Roman"/>
                <w:sz w:val="24"/>
                <w:szCs w:val="24"/>
              </w:rPr>
            </w:pPr>
            <w:r w:rsidRPr="00F066D0">
              <w:rPr>
                <w:rFonts w:ascii="Times New Roman" w:hAnsi="Times New Roman"/>
                <w:sz w:val="24"/>
                <w:szCs w:val="24"/>
              </w:rPr>
              <w:t>Первый абзац пункта откорректирован:</w:t>
            </w:r>
          </w:p>
          <w:p w14:paraId="60A3BC19" w14:textId="77777777" w:rsidR="00403D63" w:rsidRPr="00F066D0" w:rsidRDefault="00403D63" w:rsidP="00F066D0">
            <w:pPr>
              <w:spacing w:after="0" w:line="240" w:lineRule="auto"/>
              <w:jc w:val="both"/>
              <w:rPr>
                <w:rFonts w:ascii="Times New Roman" w:eastAsia="Times New Roman" w:hAnsi="Times New Roman"/>
                <w:sz w:val="24"/>
                <w:szCs w:val="24"/>
              </w:rPr>
            </w:pPr>
            <w:r w:rsidRPr="00F066D0">
              <w:rPr>
                <w:rFonts w:ascii="Times New Roman" w:eastAsia="Times New Roman" w:hAnsi="Times New Roman"/>
                <w:sz w:val="24"/>
                <w:szCs w:val="24"/>
                <w:lang w:eastAsia="ru-RU"/>
              </w:rPr>
              <w:t>5.1.7 Процент застроенности жилого квартала (м</w:t>
            </w:r>
            <w:r w:rsidR="00F066D0" w:rsidRPr="00F066D0">
              <w:rPr>
                <w:rFonts w:ascii="Times New Roman" w:eastAsia="Times New Roman" w:hAnsi="Times New Roman"/>
                <w:sz w:val="24"/>
                <w:szCs w:val="24"/>
                <w:lang w:eastAsia="ru-RU"/>
              </w:rPr>
              <w:t>акс., %)  определяется как доля периметра</w:t>
            </w:r>
            <w:r w:rsidR="00F066D0" w:rsidRPr="00F066D0">
              <w:rPr>
                <w:rFonts w:ascii="Times New Roman" w:eastAsia="Times New Roman" w:hAnsi="Times New Roman"/>
                <w:sz w:val="24"/>
                <w:szCs w:val="24"/>
              </w:rPr>
              <w:t xml:space="preserve"> земельного участка, совпадающего с красными линиями, вдоль которого на расстоянии установленного отступа расположены фасады зданий и надземных сооружений, а также  с учетом типа улицы или другого открытого общественного пространства, к которому обращена застройка.</w:t>
            </w:r>
          </w:p>
        </w:tc>
      </w:tr>
      <w:tr w:rsidR="00403D63" w:rsidRPr="008B6119" w14:paraId="53320628" w14:textId="77777777" w:rsidTr="00BC3616">
        <w:tc>
          <w:tcPr>
            <w:tcW w:w="815" w:type="dxa"/>
          </w:tcPr>
          <w:p w14:paraId="6D94FE3B" w14:textId="77777777" w:rsidR="00403D63" w:rsidRPr="009B0AA1" w:rsidRDefault="00403D63" w:rsidP="00403D63">
            <w:pPr>
              <w:spacing w:after="0" w:line="240" w:lineRule="auto"/>
              <w:jc w:val="both"/>
              <w:rPr>
                <w:rFonts w:ascii="Times New Roman" w:hAnsi="Times New Roman"/>
                <w:sz w:val="24"/>
                <w:szCs w:val="24"/>
              </w:rPr>
            </w:pPr>
            <w:r>
              <w:rPr>
                <w:rFonts w:ascii="Times New Roman" w:hAnsi="Times New Roman"/>
                <w:sz w:val="24"/>
                <w:szCs w:val="24"/>
              </w:rPr>
              <w:t>27</w:t>
            </w:r>
          </w:p>
        </w:tc>
        <w:tc>
          <w:tcPr>
            <w:tcW w:w="1845" w:type="dxa"/>
          </w:tcPr>
          <w:p w14:paraId="07EA11CD" w14:textId="77777777" w:rsidR="00403D63" w:rsidRPr="009B0AA1" w:rsidRDefault="00403D63" w:rsidP="00403D63">
            <w:pPr>
              <w:spacing w:after="0" w:line="240" w:lineRule="auto"/>
              <w:jc w:val="both"/>
              <w:rPr>
                <w:rFonts w:ascii="Times New Roman" w:hAnsi="Times New Roman"/>
                <w:sz w:val="24"/>
                <w:szCs w:val="24"/>
              </w:rPr>
            </w:pPr>
            <w:r w:rsidRPr="009B0AA1">
              <w:rPr>
                <w:rFonts w:ascii="Times New Roman" w:hAnsi="Times New Roman"/>
                <w:sz w:val="24"/>
                <w:szCs w:val="24"/>
              </w:rPr>
              <w:t>П. 5.2.1</w:t>
            </w:r>
          </w:p>
        </w:tc>
        <w:tc>
          <w:tcPr>
            <w:tcW w:w="2552" w:type="dxa"/>
            <w:gridSpan w:val="2"/>
            <w:tcBorders>
              <w:top w:val="single" w:sz="4" w:space="0" w:color="000000"/>
              <w:bottom w:val="single" w:sz="4" w:space="0" w:color="000000"/>
              <w:right w:val="single" w:sz="4" w:space="0" w:color="000000"/>
            </w:tcBorders>
          </w:tcPr>
          <w:p w14:paraId="39B99C65" w14:textId="77777777" w:rsidR="00403D63" w:rsidRPr="009B0AA1" w:rsidRDefault="00403D63" w:rsidP="00403D63">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20B1AE01" w14:textId="77777777" w:rsidR="00403D63" w:rsidRPr="009B0AA1" w:rsidRDefault="00403D63" w:rsidP="00403D63">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tc>
        <w:tc>
          <w:tcPr>
            <w:tcW w:w="6236" w:type="dxa"/>
            <w:tcBorders>
              <w:top w:val="single" w:sz="4" w:space="0" w:color="000000"/>
              <w:left w:val="single" w:sz="4" w:space="0" w:color="000000"/>
              <w:bottom w:val="single" w:sz="4" w:space="0" w:color="000000"/>
              <w:right w:val="single" w:sz="4" w:space="0" w:color="000000"/>
            </w:tcBorders>
          </w:tcPr>
          <w:p w14:paraId="5B6D11A3" w14:textId="77777777" w:rsidR="00403D63" w:rsidRDefault="00403D63" w:rsidP="00403D63">
            <w:pPr>
              <w:tabs>
                <w:tab w:val="left" w:pos="1847"/>
              </w:tabs>
              <w:spacing w:after="0" w:line="240" w:lineRule="auto"/>
              <w:jc w:val="both"/>
              <w:rPr>
                <w:rFonts w:ascii="Times New Roman" w:hAnsi="Times New Roman"/>
                <w:sz w:val="24"/>
                <w:szCs w:val="24"/>
              </w:rPr>
            </w:pPr>
            <w:r w:rsidRPr="009B0AA1">
              <w:rPr>
                <w:rFonts w:ascii="Times New Roman" w:hAnsi="Times New Roman"/>
                <w:sz w:val="24"/>
                <w:szCs w:val="24"/>
              </w:rPr>
              <w:t xml:space="preserve">Согласно п. 5.2.1 СП-1 плотность УДС следует уточнять расчетами с учетом пешеходной доступности остановок наземного пассажирского транспорта общего пользования согласно требованиям СП 42.13330 и РНГП/МНГП, а также соотношения перспективной интенсивности движения и пропускной способности УДС, определяемой расчетом с учетом СП396.1325800. Исходя из указанной формулировки нормативы градостроительного проектирования в указанном случае применяются не самостоятельно, а только совместно со сводами правил. При отсылках на нормативы градостроительного проектирования в Сводах правил предлагается </w:t>
            </w:r>
            <w:r w:rsidRPr="009B0AA1">
              <w:rPr>
                <w:rFonts w:ascii="Times New Roman" w:hAnsi="Times New Roman"/>
                <w:sz w:val="24"/>
                <w:szCs w:val="24"/>
              </w:rPr>
              <w:lastRenderedPageBreak/>
              <w:t>обеспечивать возможность отдельного применения таких нормативов (формулировка и (или)).</w:t>
            </w:r>
          </w:p>
          <w:p w14:paraId="024A79AD" w14:textId="77777777" w:rsidR="00403D63" w:rsidRPr="009B0AA1" w:rsidRDefault="00403D63" w:rsidP="00403D63">
            <w:pPr>
              <w:tabs>
                <w:tab w:val="left" w:pos="1847"/>
              </w:tabs>
              <w:spacing w:after="0" w:line="240" w:lineRule="auto"/>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auto"/>
            </w:tcBorders>
          </w:tcPr>
          <w:p w14:paraId="7E2AA50E" w14:textId="77777777" w:rsidR="00403D63" w:rsidRPr="008900A9" w:rsidRDefault="00403D63" w:rsidP="00403D63">
            <w:pPr>
              <w:spacing w:after="0" w:line="240" w:lineRule="auto"/>
              <w:ind w:firstLine="34"/>
              <w:jc w:val="both"/>
              <w:rPr>
                <w:rFonts w:ascii="Times New Roman" w:hAnsi="Times New Roman"/>
                <w:b/>
                <w:sz w:val="24"/>
                <w:szCs w:val="24"/>
              </w:rPr>
            </w:pPr>
            <w:r w:rsidRPr="0074474E">
              <w:rPr>
                <w:rFonts w:ascii="Times New Roman" w:hAnsi="Times New Roman"/>
                <w:color w:val="FF0000"/>
                <w:sz w:val="24"/>
                <w:szCs w:val="24"/>
              </w:rPr>
              <w:lastRenderedPageBreak/>
              <w:t xml:space="preserve"> </w:t>
            </w:r>
            <w:r w:rsidRPr="008900A9">
              <w:rPr>
                <w:rFonts w:ascii="Times New Roman" w:hAnsi="Times New Roman"/>
                <w:b/>
                <w:sz w:val="24"/>
                <w:szCs w:val="24"/>
              </w:rPr>
              <w:t>Отклонено.</w:t>
            </w:r>
          </w:p>
          <w:p w14:paraId="450B07AB" w14:textId="77777777" w:rsidR="00403D63" w:rsidRPr="0074474E" w:rsidRDefault="00403D63" w:rsidP="00403D63">
            <w:pPr>
              <w:spacing w:after="0" w:line="240" w:lineRule="auto"/>
              <w:jc w:val="both"/>
              <w:rPr>
                <w:rFonts w:ascii="Times New Roman" w:hAnsi="Times New Roman"/>
                <w:color w:val="FF0000"/>
                <w:sz w:val="24"/>
                <w:szCs w:val="24"/>
              </w:rPr>
            </w:pPr>
            <w:r w:rsidRPr="008900A9">
              <w:rPr>
                <w:rFonts w:ascii="Times New Roman" w:hAnsi="Times New Roman"/>
                <w:sz w:val="24"/>
                <w:szCs w:val="24"/>
              </w:rPr>
              <w:t xml:space="preserve"> Предложенная формулировка не предполагает запрета самостоятельного применения РНГП/МНГП. РНГП/МНГП в предложенном случае являются одним из факторов, составляющих базу для расчёта плотности и разработки структуры улично-дорожной сети. Например, при плани</w:t>
            </w:r>
            <w:r>
              <w:rPr>
                <w:rFonts w:ascii="Times New Roman" w:hAnsi="Times New Roman"/>
                <w:sz w:val="24"/>
                <w:szCs w:val="24"/>
              </w:rPr>
              <w:t>-</w:t>
            </w:r>
            <w:r w:rsidRPr="008900A9">
              <w:rPr>
                <w:rFonts w:ascii="Times New Roman" w:hAnsi="Times New Roman"/>
                <w:sz w:val="24"/>
                <w:szCs w:val="24"/>
              </w:rPr>
              <w:t xml:space="preserve">ровании структуры застройки квартала РНГП/МНГП должны </w:t>
            </w:r>
            <w:r w:rsidRPr="008900A9">
              <w:rPr>
                <w:rFonts w:ascii="Times New Roman" w:hAnsi="Times New Roman"/>
                <w:sz w:val="24"/>
                <w:szCs w:val="24"/>
              </w:rPr>
              <w:lastRenderedPageBreak/>
              <w:t>применяться самостоятельно для проектирования пешеходных путей внутри квартала.</w:t>
            </w:r>
          </w:p>
        </w:tc>
      </w:tr>
      <w:tr w:rsidR="00403D63" w:rsidRPr="008B6119" w14:paraId="2529AC0B" w14:textId="77777777" w:rsidTr="00BC3616">
        <w:tc>
          <w:tcPr>
            <w:tcW w:w="815" w:type="dxa"/>
          </w:tcPr>
          <w:p w14:paraId="412320F8" w14:textId="77777777" w:rsidR="00403D63" w:rsidRDefault="00403D63" w:rsidP="00403D63">
            <w:pPr>
              <w:spacing w:after="0" w:line="240" w:lineRule="auto"/>
              <w:jc w:val="both"/>
              <w:rPr>
                <w:rFonts w:ascii="Times New Roman" w:hAnsi="Times New Roman"/>
                <w:sz w:val="24"/>
                <w:szCs w:val="24"/>
              </w:rPr>
            </w:pPr>
            <w:r>
              <w:rPr>
                <w:rFonts w:ascii="Times New Roman" w:hAnsi="Times New Roman"/>
                <w:sz w:val="24"/>
                <w:szCs w:val="24"/>
              </w:rPr>
              <w:lastRenderedPageBreak/>
              <w:t>28</w:t>
            </w:r>
          </w:p>
        </w:tc>
        <w:tc>
          <w:tcPr>
            <w:tcW w:w="1845" w:type="dxa"/>
          </w:tcPr>
          <w:p w14:paraId="7BB4AE45" w14:textId="77777777" w:rsidR="00403D63" w:rsidRPr="009B0AA1" w:rsidRDefault="00403D63" w:rsidP="00403D63">
            <w:pPr>
              <w:spacing w:after="0" w:line="240" w:lineRule="auto"/>
              <w:jc w:val="both"/>
              <w:rPr>
                <w:rFonts w:ascii="Times New Roman" w:hAnsi="Times New Roman"/>
                <w:sz w:val="24"/>
                <w:szCs w:val="24"/>
              </w:rPr>
            </w:pPr>
            <w:r>
              <w:rPr>
                <w:rFonts w:ascii="Times New Roman" w:hAnsi="Times New Roman"/>
                <w:sz w:val="24"/>
                <w:szCs w:val="24"/>
              </w:rPr>
              <w:t>П. 5.2.1</w:t>
            </w:r>
          </w:p>
        </w:tc>
        <w:tc>
          <w:tcPr>
            <w:tcW w:w="2552" w:type="dxa"/>
            <w:gridSpan w:val="2"/>
            <w:tcBorders>
              <w:top w:val="single" w:sz="4" w:space="0" w:color="000000"/>
              <w:bottom w:val="single" w:sz="4" w:space="0" w:color="000000"/>
              <w:right w:val="single" w:sz="4" w:space="0" w:color="000000"/>
            </w:tcBorders>
          </w:tcPr>
          <w:p w14:paraId="5D8E87A6" w14:textId="77777777" w:rsidR="00403D63" w:rsidRPr="009B0AA1" w:rsidRDefault="00403D63" w:rsidP="00403D63">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3FF6CB70" w14:textId="77777777" w:rsidR="00403D63" w:rsidRDefault="00403D63" w:rsidP="00403D63">
            <w:pPr>
              <w:spacing w:after="0" w:line="240" w:lineRule="auto"/>
              <w:rPr>
                <w:rFonts w:ascii="Times New Roman" w:hAnsi="Times New Roman"/>
                <w:sz w:val="24"/>
                <w:szCs w:val="24"/>
              </w:rPr>
            </w:pPr>
            <w:r w:rsidRPr="009B0AA1">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79E7633F" w14:textId="77777777" w:rsidR="00403D63" w:rsidRPr="009B0AA1" w:rsidRDefault="00403D63" w:rsidP="00403D63">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3CD766BE" w14:textId="77777777" w:rsidR="00403D63" w:rsidRPr="00CB6551" w:rsidRDefault="00403D63" w:rsidP="00403D63">
            <w:pPr>
              <w:spacing w:after="0" w:line="240" w:lineRule="auto"/>
              <w:ind w:firstLine="567"/>
              <w:jc w:val="both"/>
              <w:rPr>
                <w:rFonts w:ascii="Times New Roman" w:hAnsi="Times New Roman"/>
                <w:sz w:val="24"/>
                <w:szCs w:val="24"/>
              </w:rPr>
            </w:pPr>
            <w:r w:rsidRPr="00CB6551">
              <w:rPr>
                <w:rFonts w:ascii="Times New Roman" w:hAnsi="Times New Roman"/>
                <w:sz w:val="24"/>
                <w:szCs w:val="24"/>
              </w:rPr>
              <w:t>В соответствии с положениями п. 5.2.1 СП-1 рекомендуемая доля территории города, занимаемая улично-дорожной сетью, составляет:</w:t>
            </w:r>
          </w:p>
          <w:p w14:paraId="2E8D4E6E" w14:textId="77777777" w:rsidR="00403D63" w:rsidRPr="00CB6551" w:rsidRDefault="00403D63" w:rsidP="00403D63">
            <w:pPr>
              <w:spacing w:after="0" w:line="240" w:lineRule="auto"/>
              <w:ind w:firstLine="567"/>
              <w:jc w:val="both"/>
              <w:rPr>
                <w:rFonts w:ascii="Times New Roman" w:hAnsi="Times New Roman"/>
                <w:sz w:val="24"/>
                <w:szCs w:val="24"/>
              </w:rPr>
            </w:pPr>
            <w:r w:rsidRPr="00CB6551">
              <w:rPr>
                <w:rFonts w:ascii="Times New Roman" w:hAnsi="Times New Roman"/>
                <w:sz w:val="24"/>
                <w:szCs w:val="24"/>
              </w:rPr>
              <w:t>- для центральной модели городской среды – более 25%, при высотной застройке – до 35%.</w:t>
            </w:r>
          </w:p>
          <w:p w14:paraId="7E06AFC5" w14:textId="77777777" w:rsidR="00403D63" w:rsidRPr="00CB6551" w:rsidRDefault="00403D63" w:rsidP="00403D63">
            <w:pPr>
              <w:spacing w:after="0" w:line="240" w:lineRule="auto"/>
              <w:ind w:firstLine="567"/>
              <w:jc w:val="both"/>
              <w:rPr>
                <w:rFonts w:ascii="Times New Roman" w:hAnsi="Times New Roman"/>
                <w:sz w:val="24"/>
                <w:szCs w:val="24"/>
              </w:rPr>
            </w:pPr>
            <w:r w:rsidRPr="00CB6551">
              <w:rPr>
                <w:rFonts w:ascii="Times New Roman" w:hAnsi="Times New Roman"/>
                <w:sz w:val="24"/>
                <w:szCs w:val="24"/>
              </w:rPr>
              <w:t>- для средне этажной модели городской среды – 15-25%.</w:t>
            </w:r>
          </w:p>
          <w:p w14:paraId="6192024A" w14:textId="77777777" w:rsidR="00403D63" w:rsidRPr="00CB6551" w:rsidRDefault="00403D63" w:rsidP="00403D63">
            <w:pPr>
              <w:spacing w:after="0" w:line="240" w:lineRule="auto"/>
              <w:ind w:firstLine="567"/>
              <w:jc w:val="both"/>
              <w:rPr>
                <w:rFonts w:ascii="Times New Roman" w:hAnsi="Times New Roman"/>
                <w:sz w:val="24"/>
                <w:szCs w:val="24"/>
              </w:rPr>
            </w:pPr>
            <w:r w:rsidRPr="00CB6551">
              <w:rPr>
                <w:rFonts w:ascii="Times New Roman" w:hAnsi="Times New Roman"/>
                <w:sz w:val="24"/>
                <w:szCs w:val="24"/>
              </w:rPr>
              <w:t>- для малоэтажной модели городской среды – 8-15%.</w:t>
            </w:r>
          </w:p>
          <w:p w14:paraId="396EB61D" w14:textId="77777777" w:rsidR="00403D63" w:rsidRPr="00CB6551" w:rsidRDefault="00403D63" w:rsidP="00403D63">
            <w:pPr>
              <w:spacing w:after="0" w:line="240" w:lineRule="auto"/>
              <w:ind w:firstLine="567"/>
              <w:jc w:val="both"/>
              <w:rPr>
                <w:rFonts w:ascii="Times New Roman" w:hAnsi="Times New Roman"/>
                <w:sz w:val="24"/>
                <w:szCs w:val="24"/>
              </w:rPr>
            </w:pPr>
            <w:r w:rsidRPr="00CB6551">
              <w:rPr>
                <w:rFonts w:ascii="Times New Roman" w:hAnsi="Times New Roman"/>
                <w:sz w:val="24"/>
                <w:szCs w:val="24"/>
              </w:rPr>
              <w:t>Согласно ГрК РФ, в генеральных планах отображаются автомобильные дороги местного значения, а улично-дорожная сеть формируется красными линиями при планировке территории. Учитывая, что КРТ осуществляется не для всего города, а для отдельной территории, не ясно, кто и в каком документе обеспечит выполнение предложенного показателя для всего города.</w:t>
            </w:r>
          </w:p>
          <w:p w14:paraId="674D3938" w14:textId="77777777" w:rsidR="00403D63" w:rsidRDefault="00403D63" w:rsidP="00403D63">
            <w:pPr>
              <w:spacing w:after="0" w:line="240" w:lineRule="auto"/>
              <w:ind w:firstLine="567"/>
              <w:jc w:val="both"/>
              <w:rPr>
                <w:rFonts w:ascii="Times New Roman" w:hAnsi="Times New Roman"/>
                <w:sz w:val="24"/>
                <w:szCs w:val="24"/>
                <w:u w:val="single"/>
              </w:rPr>
            </w:pPr>
            <w:r w:rsidRPr="00CB6551">
              <w:rPr>
                <w:rFonts w:ascii="Times New Roman" w:hAnsi="Times New Roman"/>
                <w:sz w:val="24"/>
                <w:szCs w:val="24"/>
              </w:rPr>
              <w:t xml:space="preserve">При установлении показателя для всего города высока вероятность, что общий показатель при разработке и согласовании проектов планировки будет распределен неравномерно, на каких-то территориях он будет занижен, а на других, наоборот завышен. </w:t>
            </w:r>
            <w:r w:rsidRPr="00CB6551">
              <w:rPr>
                <w:rFonts w:ascii="Times New Roman" w:hAnsi="Times New Roman"/>
                <w:sz w:val="24"/>
                <w:szCs w:val="24"/>
                <w:u w:val="single"/>
              </w:rPr>
              <w:t>Предлагается исключить установление доли территории, занимаемой улично-дорожной сетью, для всего города.</w:t>
            </w:r>
          </w:p>
          <w:p w14:paraId="18990C83" w14:textId="77777777" w:rsidR="00403D63" w:rsidRPr="00CB6551" w:rsidRDefault="00403D63" w:rsidP="00403D63">
            <w:pPr>
              <w:spacing w:after="0" w:line="240" w:lineRule="auto"/>
              <w:ind w:firstLine="567"/>
              <w:jc w:val="both"/>
              <w:rPr>
                <w:rFonts w:ascii="Times New Roman" w:hAnsi="Times New Roman"/>
                <w:sz w:val="24"/>
                <w:szCs w:val="24"/>
                <w:u w:val="single"/>
              </w:rPr>
            </w:pPr>
          </w:p>
        </w:tc>
        <w:tc>
          <w:tcPr>
            <w:tcW w:w="3544" w:type="dxa"/>
            <w:tcBorders>
              <w:top w:val="single" w:sz="4" w:space="0" w:color="000000"/>
              <w:left w:val="single" w:sz="4" w:space="0" w:color="000000"/>
              <w:bottom w:val="single" w:sz="4" w:space="0" w:color="000000"/>
              <w:right w:val="single" w:sz="4" w:space="0" w:color="auto"/>
            </w:tcBorders>
          </w:tcPr>
          <w:p w14:paraId="4281B809" w14:textId="77777777" w:rsidR="00403D63" w:rsidRPr="008900A9" w:rsidRDefault="00403D63" w:rsidP="00403D63">
            <w:pPr>
              <w:spacing w:after="0" w:line="240" w:lineRule="auto"/>
              <w:ind w:firstLine="34"/>
              <w:jc w:val="both"/>
              <w:rPr>
                <w:rFonts w:ascii="Times New Roman" w:hAnsi="Times New Roman"/>
                <w:b/>
                <w:sz w:val="24"/>
                <w:szCs w:val="24"/>
              </w:rPr>
            </w:pPr>
            <w:r w:rsidRPr="008900A9">
              <w:rPr>
                <w:rFonts w:ascii="Times New Roman" w:hAnsi="Times New Roman"/>
                <w:b/>
                <w:sz w:val="24"/>
                <w:szCs w:val="24"/>
              </w:rPr>
              <w:t xml:space="preserve">Принято к сведению </w:t>
            </w:r>
          </w:p>
          <w:p w14:paraId="057DFED3" w14:textId="77777777" w:rsidR="00403D63" w:rsidRDefault="00403D63" w:rsidP="00403D63">
            <w:pPr>
              <w:spacing w:after="0" w:line="240" w:lineRule="auto"/>
              <w:ind w:firstLine="34"/>
              <w:jc w:val="both"/>
              <w:rPr>
                <w:rFonts w:ascii="Times New Roman" w:hAnsi="Times New Roman"/>
                <w:sz w:val="24"/>
                <w:szCs w:val="24"/>
              </w:rPr>
            </w:pPr>
            <w:r w:rsidRPr="008900A9">
              <w:rPr>
                <w:rFonts w:ascii="Times New Roman" w:hAnsi="Times New Roman"/>
                <w:sz w:val="24"/>
                <w:szCs w:val="24"/>
              </w:rPr>
              <w:t xml:space="preserve">Исключение доли территории, занимаемой улично-дорожной сетью, для всего города представляется возможным. В замечании верно указано, что у нас есть сложившиеся части городов, которые при КРТ не подлежат реорганизации. </w:t>
            </w:r>
          </w:p>
          <w:p w14:paraId="4DA5980D" w14:textId="77777777" w:rsidR="00403D63" w:rsidRPr="008900A9" w:rsidRDefault="00403D63" w:rsidP="00403D63">
            <w:pPr>
              <w:spacing w:after="0" w:line="240" w:lineRule="auto"/>
              <w:ind w:firstLine="34"/>
              <w:jc w:val="both"/>
              <w:rPr>
                <w:rFonts w:ascii="Times New Roman" w:hAnsi="Times New Roman"/>
                <w:sz w:val="24"/>
                <w:szCs w:val="24"/>
              </w:rPr>
            </w:pPr>
            <w:r>
              <w:rPr>
                <w:rFonts w:ascii="Times New Roman" w:hAnsi="Times New Roman"/>
                <w:sz w:val="24"/>
                <w:szCs w:val="24"/>
              </w:rPr>
              <w:t>В то же время</w:t>
            </w:r>
            <w:r w:rsidRPr="008900A9">
              <w:rPr>
                <w:rFonts w:ascii="Times New Roman" w:hAnsi="Times New Roman"/>
                <w:sz w:val="24"/>
                <w:szCs w:val="24"/>
              </w:rPr>
              <w:t xml:space="preserve">, территория, для которой оценивается доля территории, занимаемой улично-дорожной сетью, должна быть достаточно крупной, несколько кварталов. </w:t>
            </w:r>
          </w:p>
          <w:p w14:paraId="64C71BCA" w14:textId="77777777" w:rsidR="00403D63" w:rsidRPr="008900A9" w:rsidRDefault="00403D63" w:rsidP="00403D63">
            <w:pPr>
              <w:spacing w:after="0" w:line="240" w:lineRule="auto"/>
              <w:ind w:firstLine="34"/>
              <w:jc w:val="both"/>
              <w:rPr>
                <w:rFonts w:ascii="Times New Roman" w:hAnsi="Times New Roman"/>
                <w:sz w:val="24"/>
                <w:szCs w:val="24"/>
              </w:rPr>
            </w:pPr>
            <w:r w:rsidRPr="008900A9">
              <w:rPr>
                <w:rFonts w:ascii="Times New Roman" w:hAnsi="Times New Roman"/>
                <w:sz w:val="24"/>
                <w:szCs w:val="24"/>
              </w:rPr>
              <w:t xml:space="preserve">С другой стороны, как индикатор доли территории, занимаемой улично-дорожной сетью, </w:t>
            </w:r>
            <w:r>
              <w:rPr>
                <w:rFonts w:ascii="Times New Roman" w:hAnsi="Times New Roman"/>
                <w:sz w:val="24"/>
                <w:szCs w:val="24"/>
              </w:rPr>
              <w:t xml:space="preserve">показатель </w:t>
            </w:r>
            <w:r w:rsidRPr="008900A9">
              <w:rPr>
                <w:rFonts w:ascii="Times New Roman" w:hAnsi="Times New Roman"/>
                <w:sz w:val="24"/>
                <w:szCs w:val="24"/>
              </w:rPr>
              <w:t>для всего города целесообразен, для мониторинга руководством администрации.</w:t>
            </w:r>
          </w:p>
          <w:p w14:paraId="4581F1E5" w14:textId="77777777" w:rsidR="00403D63" w:rsidRPr="0074474E" w:rsidRDefault="00403D63" w:rsidP="00403D63">
            <w:pPr>
              <w:spacing w:after="0" w:line="240" w:lineRule="auto"/>
              <w:ind w:firstLine="34"/>
              <w:jc w:val="both"/>
              <w:rPr>
                <w:rFonts w:ascii="Times New Roman" w:hAnsi="Times New Roman"/>
                <w:color w:val="FF0000"/>
                <w:sz w:val="24"/>
                <w:szCs w:val="24"/>
              </w:rPr>
            </w:pPr>
            <w:r w:rsidRPr="008900A9">
              <w:rPr>
                <w:rFonts w:ascii="Times New Roman" w:hAnsi="Times New Roman"/>
                <w:sz w:val="24"/>
                <w:szCs w:val="24"/>
              </w:rPr>
              <w:t>Кроме СП, другого места для такого и</w:t>
            </w:r>
            <w:r>
              <w:rPr>
                <w:rFonts w:ascii="Times New Roman" w:hAnsi="Times New Roman"/>
                <w:sz w:val="24"/>
                <w:szCs w:val="24"/>
              </w:rPr>
              <w:t xml:space="preserve">ндикатора пока </w:t>
            </w:r>
            <w:r w:rsidRPr="008900A9">
              <w:rPr>
                <w:rFonts w:ascii="Times New Roman" w:hAnsi="Times New Roman"/>
                <w:sz w:val="24"/>
                <w:szCs w:val="24"/>
              </w:rPr>
              <w:t xml:space="preserve"> в нашей системе </w:t>
            </w:r>
            <w:r>
              <w:rPr>
                <w:rFonts w:ascii="Times New Roman" w:hAnsi="Times New Roman"/>
                <w:sz w:val="24"/>
                <w:szCs w:val="24"/>
              </w:rPr>
              <w:t xml:space="preserve">кроме </w:t>
            </w:r>
            <w:r w:rsidRPr="008900A9">
              <w:rPr>
                <w:rFonts w:ascii="Times New Roman" w:hAnsi="Times New Roman"/>
                <w:sz w:val="24"/>
                <w:szCs w:val="24"/>
              </w:rPr>
              <w:t>технического регулирования</w:t>
            </w:r>
            <w:r>
              <w:rPr>
                <w:rFonts w:ascii="Times New Roman" w:hAnsi="Times New Roman"/>
                <w:sz w:val="24"/>
                <w:szCs w:val="24"/>
              </w:rPr>
              <w:t xml:space="preserve"> нет</w:t>
            </w:r>
            <w:r w:rsidRPr="008900A9">
              <w:rPr>
                <w:rFonts w:ascii="Times New Roman" w:hAnsi="Times New Roman"/>
                <w:sz w:val="24"/>
                <w:szCs w:val="24"/>
              </w:rPr>
              <w:t>.</w:t>
            </w:r>
          </w:p>
        </w:tc>
      </w:tr>
      <w:tr w:rsidR="00403D63" w:rsidRPr="008B6119" w14:paraId="3312B18C" w14:textId="77777777" w:rsidTr="00BC3616">
        <w:tc>
          <w:tcPr>
            <w:tcW w:w="815" w:type="dxa"/>
          </w:tcPr>
          <w:p w14:paraId="4AB9F145" w14:textId="77777777" w:rsidR="00403D63" w:rsidRDefault="00403D63" w:rsidP="00403D63">
            <w:pPr>
              <w:spacing w:after="0" w:line="240" w:lineRule="auto"/>
              <w:jc w:val="both"/>
              <w:rPr>
                <w:rFonts w:ascii="Times New Roman" w:hAnsi="Times New Roman"/>
                <w:sz w:val="24"/>
                <w:szCs w:val="24"/>
              </w:rPr>
            </w:pPr>
            <w:r>
              <w:rPr>
                <w:rFonts w:ascii="Times New Roman" w:hAnsi="Times New Roman"/>
                <w:sz w:val="24"/>
                <w:szCs w:val="24"/>
              </w:rPr>
              <w:t>29</w:t>
            </w:r>
          </w:p>
        </w:tc>
        <w:tc>
          <w:tcPr>
            <w:tcW w:w="1845" w:type="dxa"/>
          </w:tcPr>
          <w:p w14:paraId="5A69C4A6" w14:textId="77777777" w:rsidR="00403D63" w:rsidRDefault="00403D63" w:rsidP="00403D63">
            <w:pPr>
              <w:spacing w:after="0" w:line="240" w:lineRule="auto"/>
              <w:jc w:val="both"/>
              <w:rPr>
                <w:rFonts w:ascii="Times New Roman" w:hAnsi="Times New Roman"/>
                <w:sz w:val="24"/>
                <w:szCs w:val="24"/>
              </w:rPr>
            </w:pPr>
            <w:r>
              <w:rPr>
                <w:rFonts w:ascii="Times New Roman" w:hAnsi="Times New Roman"/>
                <w:sz w:val="24"/>
                <w:szCs w:val="24"/>
              </w:rPr>
              <w:t>П.5.2.3</w:t>
            </w:r>
          </w:p>
        </w:tc>
        <w:tc>
          <w:tcPr>
            <w:tcW w:w="2552" w:type="dxa"/>
            <w:gridSpan w:val="2"/>
            <w:tcBorders>
              <w:top w:val="single" w:sz="4" w:space="0" w:color="000000"/>
              <w:bottom w:val="single" w:sz="4" w:space="0" w:color="000000"/>
              <w:right w:val="single" w:sz="4" w:space="0" w:color="000000"/>
            </w:tcBorders>
          </w:tcPr>
          <w:p w14:paraId="26A9F351" w14:textId="77777777" w:rsidR="00403D63" w:rsidRPr="009B0AA1" w:rsidRDefault="00403D63" w:rsidP="00403D63">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60E82A30" w14:textId="77777777" w:rsidR="00403D63" w:rsidRDefault="00403D63" w:rsidP="00403D63">
            <w:pPr>
              <w:spacing w:after="0" w:line="240" w:lineRule="auto"/>
              <w:rPr>
                <w:rFonts w:ascii="Times New Roman" w:hAnsi="Times New Roman"/>
                <w:sz w:val="24"/>
                <w:szCs w:val="24"/>
              </w:rPr>
            </w:pPr>
            <w:r w:rsidRPr="009B0AA1">
              <w:rPr>
                <w:rFonts w:ascii="Times New Roman" w:hAnsi="Times New Roman"/>
                <w:sz w:val="24"/>
                <w:szCs w:val="24"/>
              </w:rPr>
              <w:lastRenderedPageBreak/>
              <w:t>Управляющий- индивидуальный предприниматель ООО Специализированный застройщик «Зеленый мыс» Божедомов А.С.</w:t>
            </w:r>
          </w:p>
          <w:p w14:paraId="45A76361" w14:textId="77777777" w:rsidR="00403D63" w:rsidRPr="009B0AA1" w:rsidRDefault="00403D63" w:rsidP="00403D63">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419C6850" w14:textId="77777777" w:rsidR="00403D63" w:rsidRPr="00CB6551" w:rsidRDefault="00403D63" w:rsidP="00403D63">
            <w:pPr>
              <w:spacing w:after="0" w:line="259" w:lineRule="auto"/>
              <w:ind w:firstLine="567"/>
              <w:jc w:val="both"/>
              <w:rPr>
                <w:rFonts w:ascii="Times New Roman" w:hAnsi="Times New Roman"/>
                <w:sz w:val="24"/>
                <w:szCs w:val="24"/>
                <w:u w:val="single"/>
              </w:rPr>
            </w:pPr>
            <w:r w:rsidRPr="00CB6551">
              <w:rPr>
                <w:rFonts w:ascii="Times New Roman" w:hAnsi="Times New Roman"/>
                <w:sz w:val="24"/>
                <w:szCs w:val="24"/>
              </w:rPr>
              <w:lastRenderedPageBreak/>
              <w:t xml:space="preserve">Согласно п. 5.2.3 СП-1 долю внутриквартальных территорий для размещения стоянок автомобилей при построении моделей городской среды рекомендуется </w:t>
            </w:r>
            <w:r w:rsidRPr="00CB6551">
              <w:rPr>
                <w:rFonts w:ascii="Times New Roman" w:hAnsi="Times New Roman"/>
                <w:sz w:val="24"/>
                <w:szCs w:val="24"/>
              </w:rPr>
              <w:lastRenderedPageBreak/>
              <w:t xml:space="preserve">принимать: для центральной модели – 5%, среднеэтажной модели – 15%, малоэтажной модели – 30%. Определении доли в твердой цифре исключает применение каких-либо других значений, кроме вышеуказанных. </w:t>
            </w:r>
            <w:r w:rsidRPr="00CB6551">
              <w:rPr>
                <w:rFonts w:ascii="Times New Roman" w:hAnsi="Times New Roman"/>
                <w:sz w:val="24"/>
                <w:szCs w:val="24"/>
                <w:u w:val="single"/>
              </w:rPr>
              <w:t>Предлагается вместо твердых показателей в Сводах правил устанавливать предельные максимальные или минимальные показатели, а также диапазоны показателей. Предлагается также пересмотреть предложенные показатели, поскольку реализовать установленные значения (к примеру, 5 % для центральной модели в 14 га) и одновременно соблюсти требования обеспеченности населения стоянками в соответствии с нормативами градостроительного проектирования – невозможно.</w:t>
            </w:r>
          </w:p>
        </w:tc>
        <w:tc>
          <w:tcPr>
            <w:tcW w:w="3544" w:type="dxa"/>
            <w:tcBorders>
              <w:top w:val="single" w:sz="4" w:space="0" w:color="000000"/>
              <w:left w:val="single" w:sz="4" w:space="0" w:color="000000"/>
              <w:bottom w:val="single" w:sz="4" w:space="0" w:color="000000"/>
              <w:right w:val="single" w:sz="4" w:space="0" w:color="auto"/>
            </w:tcBorders>
          </w:tcPr>
          <w:p w14:paraId="285AAA5E" w14:textId="77777777" w:rsidR="00403D63" w:rsidRPr="00092D3A" w:rsidRDefault="00403D63" w:rsidP="00403D63">
            <w:pPr>
              <w:spacing w:after="0" w:line="240" w:lineRule="auto"/>
              <w:ind w:firstLine="34"/>
              <w:jc w:val="both"/>
              <w:rPr>
                <w:rFonts w:ascii="Times New Roman" w:hAnsi="Times New Roman"/>
                <w:b/>
                <w:sz w:val="24"/>
                <w:szCs w:val="24"/>
              </w:rPr>
            </w:pPr>
            <w:r w:rsidRPr="00092D3A">
              <w:rPr>
                <w:rFonts w:ascii="Times New Roman" w:hAnsi="Times New Roman"/>
                <w:b/>
                <w:sz w:val="24"/>
                <w:szCs w:val="24"/>
              </w:rPr>
              <w:lastRenderedPageBreak/>
              <w:t xml:space="preserve">Принято. </w:t>
            </w:r>
          </w:p>
          <w:p w14:paraId="3946A1CE" w14:textId="77777777" w:rsidR="00403D63" w:rsidRDefault="00403D63" w:rsidP="00403D63">
            <w:pPr>
              <w:spacing w:after="0" w:line="240" w:lineRule="auto"/>
              <w:ind w:firstLine="34"/>
              <w:jc w:val="both"/>
              <w:rPr>
                <w:rFonts w:ascii="Times New Roman" w:hAnsi="Times New Roman"/>
                <w:sz w:val="24"/>
                <w:szCs w:val="24"/>
              </w:rPr>
            </w:pPr>
            <w:r>
              <w:rPr>
                <w:rFonts w:ascii="Times New Roman" w:hAnsi="Times New Roman"/>
                <w:sz w:val="24"/>
                <w:szCs w:val="24"/>
              </w:rPr>
              <w:t>1.Максимальную</w:t>
            </w:r>
            <w:r w:rsidRPr="00092D3A">
              <w:rPr>
                <w:rFonts w:ascii="Times New Roman" w:hAnsi="Times New Roman"/>
                <w:sz w:val="24"/>
                <w:szCs w:val="24"/>
              </w:rPr>
              <w:t xml:space="preserve"> </w:t>
            </w:r>
            <w:r>
              <w:rPr>
                <w:rFonts w:ascii="Times New Roman" w:hAnsi="Times New Roman"/>
                <w:sz w:val="24"/>
                <w:szCs w:val="24"/>
              </w:rPr>
              <w:t>долю</w:t>
            </w:r>
            <w:r w:rsidRPr="00092D3A">
              <w:rPr>
                <w:rFonts w:ascii="Times New Roman" w:hAnsi="Times New Roman"/>
                <w:sz w:val="24"/>
                <w:szCs w:val="24"/>
              </w:rPr>
              <w:t xml:space="preserve"> внутриквартальных территорий </w:t>
            </w:r>
            <w:r w:rsidRPr="00092D3A">
              <w:rPr>
                <w:rFonts w:ascii="Times New Roman" w:hAnsi="Times New Roman"/>
                <w:sz w:val="24"/>
                <w:szCs w:val="24"/>
              </w:rPr>
              <w:lastRenderedPageBreak/>
              <w:t>для размещения стоянок автомобилей при построении моделей городской среды рекомендуется принимать: для центральной модели – 5%, среднеэтажной модели – 15%, малоэтажной модели – 30%.</w:t>
            </w:r>
          </w:p>
          <w:p w14:paraId="65BA2484" w14:textId="77777777" w:rsidR="00403D63" w:rsidRPr="00092D3A" w:rsidRDefault="00403D63" w:rsidP="00403D63">
            <w:pPr>
              <w:spacing w:after="0" w:line="240" w:lineRule="auto"/>
              <w:ind w:firstLine="34"/>
              <w:jc w:val="both"/>
              <w:rPr>
                <w:rFonts w:ascii="Times New Roman" w:hAnsi="Times New Roman"/>
                <w:sz w:val="24"/>
                <w:szCs w:val="24"/>
              </w:rPr>
            </w:pPr>
            <w:r>
              <w:rPr>
                <w:rFonts w:ascii="Times New Roman" w:hAnsi="Times New Roman"/>
                <w:sz w:val="24"/>
                <w:szCs w:val="24"/>
              </w:rPr>
              <w:t xml:space="preserve"> По малоэтажной модели вносим примечание </w:t>
            </w:r>
            <w:r w:rsidRPr="00092D3A">
              <w:rPr>
                <w:rFonts w:ascii="Times New Roman" w:hAnsi="Times New Roman"/>
                <w:sz w:val="24"/>
                <w:szCs w:val="24"/>
              </w:rPr>
              <w:t>– кроме случаев, когда такие стоянки предусматриваются на территории п</w:t>
            </w:r>
            <w:r>
              <w:rPr>
                <w:rFonts w:ascii="Times New Roman" w:hAnsi="Times New Roman"/>
                <w:sz w:val="24"/>
                <w:szCs w:val="24"/>
              </w:rPr>
              <w:t xml:space="preserve">риусадебных участков. Тогда </w:t>
            </w:r>
            <w:r w:rsidRPr="00092D3A">
              <w:rPr>
                <w:rFonts w:ascii="Times New Roman" w:hAnsi="Times New Roman"/>
                <w:sz w:val="24"/>
                <w:szCs w:val="24"/>
              </w:rPr>
              <w:t>нужны только гостевые стоянки, а это существенно меньше.</w:t>
            </w:r>
          </w:p>
          <w:p w14:paraId="3117BD23" w14:textId="77777777" w:rsidR="00403D63" w:rsidRDefault="00403D63" w:rsidP="00403D63">
            <w:pPr>
              <w:spacing w:after="0" w:line="240" w:lineRule="auto"/>
              <w:jc w:val="both"/>
              <w:rPr>
                <w:rFonts w:ascii="Times New Roman" w:hAnsi="Times New Roman"/>
                <w:sz w:val="24"/>
                <w:szCs w:val="24"/>
              </w:rPr>
            </w:pPr>
            <w:r w:rsidRPr="00092D3A">
              <w:rPr>
                <w:rFonts w:ascii="Times New Roman" w:hAnsi="Times New Roman"/>
                <w:sz w:val="24"/>
                <w:szCs w:val="24"/>
              </w:rPr>
              <w:t>В центральной модели решение должно приниматься на основании экономического анализа со сравнением стоимости земли под одноуровневую стоянку и многоэтажный паркинг/гараж. Для малых городов весьма вероятно плоскостная стоянка может быть эффективнее.</w:t>
            </w:r>
          </w:p>
          <w:p w14:paraId="76BFB1BE" w14:textId="77777777" w:rsidR="00403D63" w:rsidRPr="00D23588" w:rsidRDefault="00403D63" w:rsidP="00403D6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Добавлено Примечание  с описанием вышесказанного</w:t>
            </w:r>
          </w:p>
        </w:tc>
      </w:tr>
      <w:tr w:rsidR="00403D63" w:rsidRPr="008B6119" w14:paraId="0409DA64" w14:textId="77777777" w:rsidTr="00BC3616">
        <w:tc>
          <w:tcPr>
            <w:tcW w:w="815" w:type="dxa"/>
          </w:tcPr>
          <w:p w14:paraId="6F321482" w14:textId="77777777" w:rsidR="00403D63" w:rsidRPr="009B0AA1" w:rsidRDefault="00403D63" w:rsidP="00403D63">
            <w:pPr>
              <w:spacing w:after="0" w:line="240" w:lineRule="auto"/>
              <w:jc w:val="both"/>
              <w:rPr>
                <w:rFonts w:ascii="Times New Roman" w:hAnsi="Times New Roman"/>
                <w:sz w:val="24"/>
                <w:szCs w:val="24"/>
              </w:rPr>
            </w:pPr>
            <w:r>
              <w:rPr>
                <w:rFonts w:ascii="Times New Roman" w:hAnsi="Times New Roman"/>
                <w:sz w:val="24"/>
                <w:szCs w:val="24"/>
              </w:rPr>
              <w:lastRenderedPageBreak/>
              <w:t>30</w:t>
            </w:r>
          </w:p>
        </w:tc>
        <w:tc>
          <w:tcPr>
            <w:tcW w:w="1845" w:type="dxa"/>
          </w:tcPr>
          <w:p w14:paraId="6F49B875" w14:textId="77777777" w:rsidR="00403D63" w:rsidRPr="009B0AA1" w:rsidRDefault="00403D63" w:rsidP="00403D63">
            <w:pPr>
              <w:spacing w:after="0" w:line="240" w:lineRule="auto"/>
              <w:jc w:val="both"/>
              <w:rPr>
                <w:rFonts w:ascii="Times New Roman" w:hAnsi="Times New Roman"/>
                <w:sz w:val="24"/>
                <w:szCs w:val="24"/>
              </w:rPr>
            </w:pPr>
            <w:r w:rsidRPr="009B0AA1">
              <w:rPr>
                <w:rFonts w:ascii="Times New Roman" w:hAnsi="Times New Roman"/>
                <w:sz w:val="24"/>
                <w:szCs w:val="24"/>
              </w:rPr>
              <w:t>П. 5.4.2</w:t>
            </w:r>
          </w:p>
        </w:tc>
        <w:tc>
          <w:tcPr>
            <w:tcW w:w="2552" w:type="dxa"/>
            <w:gridSpan w:val="2"/>
            <w:tcBorders>
              <w:top w:val="single" w:sz="4" w:space="0" w:color="000000"/>
              <w:bottom w:val="single" w:sz="4" w:space="0" w:color="000000"/>
              <w:right w:val="single" w:sz="4" w:space="0" w:color="000000"/>
            </w:tcBorders>
          </w:tcPr>
          <w:p w14:paraId="7A365CCF" w14:textId="77777777" w:rsidR="00403D63" w:rsidRPr="009B0AA1" w:rsidRDefault="00403D63" w:rsidP="00403D63">
            <w:pPr>
              <w:spacing w:after="0" w:line="240" w:lineRule="auto"/>
              <w:rPr>
                <w:rFonts w:ascii="Times New Roman" w:hAnsi="Times New Roman"/>
                <w:sz w:val="24"/>
                <w:szCs w:val="24"/>
              </w:rPr>
            </w:pPr>
            <w:r w:rsidRPr="009B0AA1">
              <w:rPr>
                <w:rFonts w:ascii="Times New Roman" w:hAnsi="Times New Roman"/>
                <w:sz w:val="24"/>
                <w:szCs w:val="24"/>
              </w:rPr>
              <w:t>Приложение к письму исх. от 25.05.2022 №58/2022-СЗЗМ-ТМН</w:t>
            </w:r>
          </w:p>
          <w:p w14:paraId="1293583B" w14:textId="77777777" w:rsidR="00403D63" w:rsidRDefault="00403D63" w:rsidP="00403D63">
            <w:pPr>
              <w:spacing w:after="0" w:line="240" w:lineRule="auto"/>
              <w:rPr>
                <w:rFonts w:ascii="Times New Roman" w:hAnsi="Times New Roman"/>
                <w:sz w:val="24"/>
                <w:szCs w:val="24"/>
              </w:rPr>
            </w:pPr>
            <w:r w:rsidRPr="009B0AA1">
              <w:rPr>
                <w:rFonts w:ascii="Times New Roman" w:hAnsi="Times New Roman"/>
                <w:sz w:val="24"/>
                <w:szCs w:val="24"/>
              </w:rPr>
              <w:t xml:space="preserve">Управляющий- индивидуальный предприниматель </w:t>
            </w:r>
            <w:r w:rsidRPr="009B0AA1">
              <w:rPr>
                <w:rFonts w:ascii="Times New Roman" w:hAnsi="Times New Roman"/>
                <w:sz w:val="24"/>
                <w:szCs w:val="24"/>
              </w:rPr>
              <w:lastRenderedPageBreak/>
              <w:t>ООО Специализированный застройщик «Зеленый мыс» Божедомов А.С.</w:t>
            </w:r>
          </w:p>
          <w:p w14:paraId="39AC799E" w14:textId="77777777" w:rsidR="00403D63" w:rsidRPr="009B0AA1" w:rsidRDefault="00403D63" w:rsidP="00403D63">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28C2865B" w14:textId="77777777" w:rsidR="00403D63" w:rsidRPr="009B0AA1" w:rsidRDefault="00403D63" w:rsidP="00403D63">
            <w:pPr>
              <w:tabs>
                <w:tab w:val="left" w:pos="1847"/>
              </w:tabs>
              <w:spacing w:after="0" w:line="240" w:lineRule="auto"/>
              <w:jc w:val="both"/>
              <w:rPr>
                <w:rFonts w:ascii="Times New Roman" w:hAnsi="Times New Roman"/>
                <w:sz w:val="24"/>
                <w:szCs w:val="24"/>
              </w:rPr>
            </w:pPr>
            <w:r w:rsidRPr="009B0AA1">
              <w:rPr>
                <w:rFonts w:ascii="Times New Roman" w:hAnsi="Times New Roman"/>
                <w:sz w:val="24"/>
                <w:szCs w:val="24"/>
              </w:rPr>
              <w:lastRenderedPageBreak/>
              <w:t xml:space="preserve">Согласно п. 5.4.2 СП-1 вместимость образовательной организации принимают по расчету на 1 обучающегося по таблице Д.1 СП 42.13330.2016 (или РНГП – при наличии) в зависимости от размеров земельного участка (участков) объекта образования, выделяемого в соответствии с параметрами модели городской среды. Однако </w:t>
            </w:r>
            <w:r w:rsidRPr="009B0AA1">
              <w:rPr>
                <w:rFonts w:ascii="Times New Roman" w:hAnsi="Times New Roman"/>
                <w:sz w:val="24"/>
                <w:szCs w:val="24"/>
              </w:rPr>
              <w:lastRenderedPageBreak/>
              <w:t>дошкольные образовательные организации и общеобразовательные организации, исходя из полномочий по решению вопросов местного значения, определенных Федеральным законом от 06.10.2003 № 131-ФЗ «Об общих принципах организации местного самоуправления в Российской Федерации», относятся к объектам местного значения и предельные расчетные показатели для таких объектов подлежат установлению в региональных нормативах градостроительного проектирования, а непосредственно расчетные показатели – в местных нормативах гра</w:t>
            </w:r>
            <w:r>
              <w:rPr>
                <w:rFonts w:ascii="Times New Roman" w:hAnsi="Times New Roman"/>
                <w:sz w:val="24"/>
                <w:szCs w:val="24"/>
              </w:rPr>
              <w:t>достроительного проектирования.</w:t>
            </w:r>
          </w:p>
        </w:tc>
        <w:tc>
          <w:tcPr>
            <w:tcW w:w="3544" w:type="dxa"/>
            <w:tcBorders>
              <w:top w:val="single" w:sz="4" w:space="0" w:color="000000"/>
              <w:left w:val="single" w:sz="4" w:space="0" w:color="000000"/>
              <w:bottom w:val="single" w:sz="4" w:space="0" w:color="000000"/>
              <w:right w:val="single" w:sz="4" w:space="0" w:color="auto"/>
            </w:tcBorders>
          </w:tcPr>
          <w:p w14:paraId="49A9105F" w14:textId="77777777" w:rsidR="00403D63" w:rsidRPr="0074474E" w:rsidRDefault="00403D63" w:rsidP="00403D63">
            <w:pPr>
              <w:spacing w:after="0" w:line="240" w:lineRule="auto"/>
              <w:ind w:firstLine="34"/>
              <w:jc w:val="both"/>
              <w:rPr>
                <w:rFonts w:ascii="Times New Roman" w:hAnsi="Times New Roman"/>
                <w:b/>
                <w:sz w:val="24"/>
                <w:szCs w:val="24"/>
              </w:rPr>
            </w:pPr>
            <w:r w:rsidRPr="0074474E">
              <w:rPr>
                <w:rFonts w:ascii="Times New Roman" w:hAnsi="Times New Roman"/>
                <w:b/>
                <w:sz w:val="24"/>
                <w:szCs w:val="24"/>
              </w:rPr>
              <w:lastRenderedPageBreak/>
              <w:t xml:space="preserve">Принято </w:t>
            </w:r>
          </w:p>
          <w:p w14:paraId="75E5F901" w14:textId="77777777" w:rsidR="00403D63" w:rsidRDefault="00403D63" w:rsidP="00403D63">
            <w:pPr>
              <w:spacing w:after="0" w:line="240" w:lineRule="auto"/>
              <w:ind w:firstLine="34"/>
              <w:jc w:val="both"/>
              <w:rPr>
                <w:rFonts w:ascii="Times New Roman" w:hAnsi="Times New Roman"/>
                <w:sz w:val="24"/>
                <w:szCs w:val="24"/>
              </w:rPr>
            </w:pPr>
            <w:r>
              <w:rPr>
                <w:rFonts w:ascii="Times New Roman" w:hAnsi="Times New Roman"/>
                <w:sz w:val="24"/>
                <w:szCs w:val="24"/>
              </w:rPr>
              <w:t>Добавлено МНГП</w:t>
            </w:r>
          </w:p>
          <w:p w14:paraId="128E9C2B" w14:textId="77777777" w:rsidR="00403D63" w:rsidRPr="0074474E" w:rsidRDefault="00403D63" w:rsidP="00403D63">
            <w:pPr>
              <w:spacing w:after="0" w:line="240" w:lineRule="auto"/>
              <w:ind w:firstLine="34"/>
              <w:jc w:val="both"/>
              <w:rPr>
                <w:rFonts w:ascii="Times New Roman" w:hAnsi="Times New Roman"/>
                <w:color w:val="FF0000"/>
                <w:sz w:val="24"/>
                <w:szCs w:val="24"/>
              </w:rPr>
            </w:pPr>
          </w:p>
        </w:tc>
      </w:tr>
      <w:tr w:rsidR="00403D63" w:rsidRPr="008B6119" w14:paraId="395A50D6" w14:textId="77777777" w:rsidTr="00BC3616">
        <w:tc>
          <w:tcPr>
            <w:tcW w:w="815" w:type="dxa"/>
          </w:tcPr>
          <w:p w14:paraId="090BEDB9" w14:textId="77777777" w:rsidR="00403D63" w:rsidRPr="00494BB8" w:rsidRDefault="00403D63" w:rsidP="00403D63">
            <w:pPr>
              <w:spacing w:after="0" w:line="240" w:lineRule="auto"/>
              <w:jc w:val="both"/>
              <w:rPr>
                <w:rFonts w:ascii="Times New Roman" w:hAnsi="Times New Roman"/>
                <w:sz w:val="24"/>
                <w:szCs w:val="24"/>
              </w:rPr>
            </w:pPr>
            <w:r>
              <w:rPr>
                <w:rFonts w:ascii="Times New Roman" w:hAnsi="Times New Roman"/>
                <w:sz w:val="24"/>
                <w:szCs w:val="24"/>
              </w:rPr>
              <w:t>31</w:t>
            </w:r>
          </w:p>
        </w:tc>
        <w:tc>
          <w:tcPr>
            <w:tcW w:w="1845" w:type="dxa"/>
          </w:tcPr>
          <w:p w14:paraId="29AB78F2" w14:textId="77777777" w:rsidR="00403D63" w:rsidRPr="00494BB8" w:rsidRDefault="00403D63" w:rsidP="00403D63">
            <w:pPr>
              <w:spacing w:after="0" w:line="240" w:lineRule="auto"/>
              <w:jc w:val="both"/>
              <w:rPr>
                <w:rFonts w:ascii="Times New Roman" w:hAnsi="Times New Roman"/>
                <w:sz w:val="24"/>
                <w:szCs w:val="24"/>
              </w:rPr>
            </w:pPr>
            <w:r w:rsidRPr="00494BB8">
              <w:rPr>
                <w:rFonts w:ascii="Times New Roman" w:hAnsi="Times New Roman"/>
                <w:sz w:val="24"/>
                <w:szCs w:val="24"/>
              </w:rPr>
              <w:t>Приложение А</w:t>
            </w:r>
          </w:p>
        </w:tc>
        <w:tc>
          <w:tcPr>
            <w:tcW w:w="2552" w:type="dxa"/>
            <w:gridSpan w:val="2"/>
            <w:tcBorders>
              <w:top w:val="single" w:sz="4" w:space="0" w:color="000000"/>
              <w:bottom w:val="single" w:sz="4" w:space="0" w:color="000000"/>
              <w:right w:val="single" w:sz="4" w:space="0" w:color="000000"/>
            </w:tcBorders>
          </w:tcPr>
          <w:p w14:paraId="324BB23C" w14:textId="77777777" w:rsidR="00403D63" w:rsidRPr="00494BB8" w:rsidRDefault="00403D63" w:rsidP="00403D63">
            <w:pPr>
              <w:spacing w:after="0" w:line="240" w:lineRule="auto"/>
              <w:rPr>
                <w:rFonts w:ascii="Times New Roman" w:hAnsi="Times New Roman"/>
                <w:sz w:val="24"/>
                <w:szCs w:val="24"/>
              </w:rPr>
            </w:pPr>
            <w:r w:rsidRPr="00494BB8">
              <w:rPr>
                <w:rFonts w:ascii="Times New Roman" w:hAnsi="Times New Roman"/>
                <w:sz w:val="24"/>
                <w:szCs w:val="24"/>
              </w:rPr>
              <w:t>Приложение к письму исх. от 25.05.2022 №58/2022-СЗЗМ-ТМН</w:t>
            </w:r>
          </w:p>
          <w:p w14:paraId="1D0164DE" w14:textId="77777777" w:rsidR="00403D63" w:rsidRDefault="00403D63" w:rsidP="00403D63">
            <w:pPr>
              <w:spacing w:after="0" w:line="240" w:lineRule="auto"/>
              <w:rPr>
                <w:rFonts w:ascii="Times New Roman" w:hAnsi="Times New Roman"/>
                <w:sz w:val="24"/>
                <w:szCs w:val="24"/>
              </w:rPr>
            </w:pPr>
            <w:r w:rsidRPr="00494BB8">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59874D8C" w14:textId="77777777" w:rsidR="00403D63" w:rsidRPr="00494BB8" w:rsidRDefault="00403D63" w:rsidP="00403D63">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36B6D6D7" w14:textId="77777777" w:rsidR="00403D63" w:rsidRPr="00494BB8" w:rsidRDefault="00403D63" w:rsidP="00403D63">
            <w:pPr>
              <w:spacing w:after="0" w:line="240" w:lineRule="auto"/>
              <w:ind w:firstLine="317"/>
              <w:jc w:val="both"/>
              <w:rPr>
                <w:rFonts w:ascii="Times New Roman" w:hAnsi="Times New Roman"/>
                <w:sz w:val="24"/>
                <w:szCs w:val="24"/>
                <w:u w:val="single"/>
              </w:rPr>
            </w:pPr>
            <w:r w:rsidRPr="00494BB8">
              <w:rPr>
                <w:rFonts w:ascii="Times New Roman" w:hAnsi="Times New Roman"/>
                <w:sz w:val="24"/>
                <w:szCs w:val="24"/>
              </w:rPr>
              <w:t>В приложении</w:t>
            </w:r>
            <w:r>
              <w:rPr>
                <w:rFonts w:ascii="Times New Roman" w:hAnsi="Times New Roman"/>
                <w:sz w:val="24"/>
                <w:szCs w:val="24"/>
              </w:rPr>
              <w:t xml:space="preserve"> </w:t>
            </w:r>
            <w:r w:rsidRPr="00494BB8">
              <w:rPr>
                <w:rFonts w:ascii="Times New Roman" w:hAnsi="Times New Roman"/>
                <w:sz w:val="24"/>
                <w:szCs w:val="24"/>
              </w:rPr>
              <w:t>А СП-1 приводится классификация моделей территории жилых зон городских и сельских населенных пунктов, в том числе по площади территории комплексного развития для построения моделей городской среды (зона пешеходной доступности). Центральная –</w:t>
            </w:r>
            <w:r>
              <w:rPr>
                <w:rFonts w:ascii="Times New Roman" w:hAnsi="Times New Roman"/>
                <w:sz w:val="24"/>
                <w:szCs w:val="24"/>
              </w:rPr>
              <w:t xml:space="preserve"> </w:t>
            </w:r>
            <w:r w:rsidRPr="00494BB8">
              <w:rPr>
                <w:rFonts w:ascii="Times New Roman" w:hAnsi="Times New Roman"/>
                <w:sz w:val="24"/>
                <w:szCs w:val="24"/>
              </w:rPr>
              <w:t xml:space="preserve">до 14 га, среднеэтажная - до 26 га, малоэтажная - до 55 га. При этом согласно ч. 5.1 ст. 30 ГрК РФ границы территорий, в границах которых предусматривается осуществление КРТ, устанавливаются по границам одной или нескольких территориальных зон. Предельных максимальных размеров территориальных зон ГрК РФ не предусмотрено. Площадь территории комплексного развития для построения моделей городской среды определяется исходя из характеристик конкретной территории при принятии решения о КРТ и (или) заключении договоров о КРТ. Наличие такого показателя на практике может быть истолковано ограничительно, что потребует установления границ территорий, подлежащих комплексному развитию, на карте градостроительного развития в размере, не превышающем указанную площадь. </w:t>
            </w:r>
            <w:r w:rsidRPr="00494BB8">
              <w:rPr>
                <w:rFonts w:ascii="Times New Roman" w:hAnsi="Times New Roman"/>
                <w:sz w:val="24"/>
                <w:szCs w:val="24"/>
                <w:u w:val="single"/>
              </w:rPr>
              <w:t xml:space="preserve">Предлагается не ограничивать площадь территории комплексного развития для построения моделей городской среды. При </w:t>
            </w:r>
            <w:r w:rsidRPr="00494BB8">
              <w:rPr>
                <w:rFonts w:ascii="Times New Roman" w:hAnsi="Times New Roman"/>
                <w:sz w:val="24"/>
                <w:szCs w:val="24"/>
                <w:u w:val="single"/>
              </w:rPr>
              <w:lastRenderedPageBreak/>
              <w:t>необходимости ввести рекоменд</w:t>
            </w:r>
            <w:r>
              <w:rPr>
                <w:rFonts w:ascii="Times New Roman" w:hAnsi="Times New Roman"/>
                <w:sz w:val="24"/>
                <w:szCs w:val="24"/>
                <w:u w:val="single"/>
              </w:rPr>
              <w:t>уемые показатели такой площади.</w:t>
            </w:r>
          </w:p>
        </w:tc>
        <w:tc>
          <w:tcPr>
            <w:tcW w:w="3544" w:type="dxa"/>
            <w:tcBorders>
              <w:top w:val="single" w:sz="4" w:space="0" w:color="000000"/>
              <w:left w:val="single" w:sz="4" w:space="0" w:color="000000"/>
              <w:bottom w:val="single" w:sz="4" w:space="0" w:color="000000"/>
              <w:right w:val="single" w:sz="4" w:space="0" w:color="auto"/>
            </w:tcBorders>
          </w:tcPr>
          <w:p w14:paraId="1F5CCDEC" w14:textId="77777777" w:rsidR="00403D63" w:rsidRPr="00A55D39" w:rsidRDefault="00403D63" w:rsidP="00403D63">
            <w:pPr>
              <w:spacing w:after="0" w:line="240" w:lineRule="auto"/>
              <w:ind w:firstLine="34"/>
              <w:jc w:val="both"/>
              <w:rPr>
                <w:rFonts w:ascii="Times New Roman" w:hAnsi="Times New Roman"/>
                <w:b/>
                <w:sz w:val="24"/>
                <w:szCs w:val="24"/>
              </w:rPr>
            </w:pPr>
            <w:r w:rsidRPr="00A55D39">
              <w:rPr>
                <w:rFonts w:ascii="Times New Roman" w:hAnsi="Times New Roman"/>
                <w:b/>
                <w:sz w:val="24"/>
                <w:szCs w:val="24"/>
              </w:rPr>
              <w:lastRenderedPageBreak/>
              <w:t xml:space="preserve">Отклонено </w:t>
            </w:r>
          </w:p>
          <w:p w14:paraId="4654AC14" w14:textId="77777777" w:rsidR="00403D63" w:rsidRPr="00376196" w:rsidRDefault="00403D63" w:rsidP="00403D63">
            <w:pPr>
              <w:spacing w:after="0" w:line="240" w:lineRule="auto"/>
              <w:jc w:val="both"/>
              <w:rPr>
                <w:rFonts w:ascii="Times New Roman" w:hAnsi="Times New Roman"/>
                <w:b/>
                <w:sz w:val="24"/>
                <w:szCs w:val="24"/>
              </w:rPr>
            </w:pPr>
            <w:r w:rsidRPr="00376196">
              <w:rPr>
                <w:rFonts w:ascii="Times New Roman" w:hAnsi="Times New Roman"/>
                <w:sz w:val="24"/>
                <w:szCs w:val="24"/>
              </w:rPr>
              <w:t>Площадь территории комплексного развития для построения моделей городской среды ограничена зоной пешеходной доступности</w:t>
            </w:r>
          </w:p>
        </w:tc>
      </w:tr>
      <w:tr w:rsidR="00403D63" w:rsidRPr="008B6119" w14:paraId="553D43A1" w14:textId="77777777" w:rsidTr="00BC3616">
        <w:tc>
          <w:tcPr>
            <w:tcW w:w="815" w:type="dxa"/>
          </w:tcPr>
          <w:p w14:paraId="58DBE5DA" w14:textId="77777777" w:rsidR="00403D63" w:rsidRPr="00494BB8" w:rsidRDefault="00403D63" w:rsidP="00403D63">
            <w:pPr>
              <w:spacing w:after="0" w:line="240" w:lineRule="auto"/>
              <w:jc w:val="both"/>
              <w:rPr>
                <w:rFonts w:ascii="Times New Roman" w:hAnsi="Times New Roman"/>
                <w:sz w:val="24"/>
                <w:szCs w:val="24"/>
              </w:rPr>
            </w:pPr>
            <w:r>
              <w:rPr>
                <w:rFonts w:ascii="Times New Roman" w:hAnsi="Times New Roman"/>
                <w:sz w:val="24"/>
                <w:szCs w:val="24"/>
              </w:rPr>
              <w:t>32</w:t>
            </w:r>
          </w:p>
        </w:tc>
        <w:tc>
          <w:tcPr>
            <w:tcW w:w="1845" w:type="dxa"/>
          </w:tcPr>
          <w:p w14:paraId="070DBA4F" w14:textId="77777777" w:rsidR="00403D63" w:rsidRPr="00494BB8" w:rsidRDefault="00403D63" w:rsidP="00403D63">
            <w:pPr>
              <w:spacing w:after="0" w:line="240" w:lineRule="auto"/>
              <w:jc w:val="both"/>
              <w:rPr>
                <w:rFonts w:ascii="Times New Roman" w:hAnsi="Times New Roman"/>
                <w:sz w:val="24"/>
                <w:szCs w:val="24"/>
              </w:rPr>
            </w:pPr>
            <w:r w:rsidRPr="00494BB8">
              <w:rPr>
                <w:rFonts w:ascii="Times New Roman" w:hAnsi="Times New Roman"/>
                <w:sz w:val="24"/>
                <w:szCs w:val="24"/>
              </w:rPr>
              <w:t>Приложение А</w:t>
            </w:r>
          </w:p>
        </w:tc>
        <w:tc>
          <w:tcPr>
            <w:tcW w:w="2552" w:type="dxa"/>
            <w:gridSpan w:val="2"/>
            <w:tcBorders>
              <w:top w:val="single" w:sz="4" w:space="0" w:color="000000"/>
              <w:bottom w:val="single" w:sz="4" w:space="0" w:color="000000"/>
              <w:right w:val="single" w:sz="4" w:space="0" w:color="000000"/>
            </w:tcBorders>
          </w:tcPr>
          <w:p w14:paraId="34B12192" w14:textId="77777777" w:rsidR="00403D63" w:rsidRPr="00494BB8" w:rsidRDefault="00403D63" w:rsidP="00403D63">
            <w:pPr>
              <w:spacing w:after="0" w:line="240" w:lineRule="auto"/>
              <w:rPr>
                <w:rFonts w:ascii="Times New Roman" w:hAnsi="Times New Roman"/>
                <w:sz w:val="24"/>
                <w:szCs w:val="24"/>
              </w:rPr>
            </w:pPr>
            <w:r w:rsidRPr="00494BB8">
              <w:rPr>
                <w:rFonts w:ascii="Times New Roman" w:hAnsi="Times New Roman"/>
                <w:sz w:val="24"/>
                <w:szCs w:val="24"/>
              </w:rPr>
              <w:t>Приложение к письму исх. от 25.05.2022 №58/2022-СЗЗМ-ТМН</w:t>
            </w:r>
          </w:p>
          <w:p w14:paraId="0A61B2B6" w14:textId="77777777" w:rsidR="00403D63" w:rsidRDefault="00403D63" w:rsidP="00403D63">
            <w:pPr>
              <w:spacing w:after="0" w:line="240" w:lineRule="auto"/>
              <w:rPr>
                <w:rFonts w:ascii="Times New Roman" w:hAnsi="Times New Roman"/>
                <w:sz w:val="24"/>
                <w:szCs w:val="24"/>
              </w:rPr>
            </w:pPr>
            <w:r w:rsidRPr="00494BB8">
              <w:rPr>
                <w:rFonts w:ascii="Times New Roman" w:hAnsi="Times New Roman"/>
                <w:sz w:val="24"/>
                <w:szCs w:val="24"/>
              </w:rPr>
              <w:t>Управляющий- индивидуальный предприниматель ООО Специализированный застройщик «Зеленый мыс» Божедомов А.С</w:t>
            </w:r>
          </w:p>
          <w:p w14:paraId="6111AD55" w14:textId="77777777" w:rsidR="00403D63" w:rsidRPr="00494BB8" w:rsidRDefault="00403D63" w:rsidP="00403D63">
            <w:pPr>
              <w:spacing w:after="0" w:line="240" w:lineRule="auto"/>
              <w:rPr>
                <w:rFonts w:ascii="Times New Roman" w:hAnsi="Times New Roman"/>
                <w:sz w:val="24"/>
                <w:szCs w:val="24"/>
              </w:rPr>
            </w:pPr>
            <w:r>
              <w:rPr>
                <w:rFonts w:ascii="Times New Roman" w:hAnsi="Times New Roman"/>
                <w:sz w:val="24"/>
                <w:szCs w:val="24"/>
              </w:rPr>
              <w:t>Г. Тюмень</w:t>
            </w:r>
          </w:p>
        </w:tc>
        <w:tc>
          <w:tcPr>
            <w:tcW w:w="6236" w:type="dxa"/>
            <w:tcBorders>
              <w:top w:val="single" w:sz="4" w:space="0" w:color="000000"/>
              <w:left w:val="single" w:sz="4" w:space="0" w:color="000000"/>
              <w:bottom w:val="single" w:sz="4" w:space="0" w:color="000000"/>
              <w:right w:val="single" w:sz="4" w:space="0" w:color="000000"/>
            </w:tcBorders>
          </w:tcPr>
          <w:p w14:paraId="7E337F13" w14:textId="77777777" w:rsidR="00403D63" w:rsidRPr="00494BB8" w:rsidRDefault="00403D63" w:rsidP="00403D63">
            <w:pPr>
              <w:spacing w:after="0" w:line="240" w:lineRule="auto"/>
              <w:ind w:firstLine="567"/>
              <w:jc w:val="both"/>
              <w:rPr>
                <w:rFonts w:ascii="Times New Roman" w:hAnsi="Times New Roman"/>
                <w:sz w:val="24"/>
                <w:szCs w:val="24"/>
                <w:u w:val="single"/>
              </w:rPr>
            </w:pPr>
            <w:r w:rsidRPr="00494BB8">
              <w:rPr>
                <w:rFonts w:ascii="Times New Roman" w:hAnsi="Times New Roman"/>
                <w:sz w:val="24"/>
                <w:szCs w:val="24"/>
              </w:rPr>
              <w:t xml:space="preserve">В приложении А СП-1 приводится доля площади застройки для размещения зданий- композиционных доминант (макс). Центральная - до 25% от общей площади зданий. Среднеэтажная - до 20% от общей площади зданий. Малоэтажная - до 15% от общей площади жилых домов. При этом не ясно, относится ли эта доля ко всем зданиям или только к жилым зданиям. При указанной доле площади композиционных доминант (с ограничением максимальной доли) и вводимой этажности и типов зданий для центральной модели исключается формирование плавного силуэта застройки. </w:t>
            </w:r>
            <w:r w:rsidRPr="00494BB8">
              <w:rPr>
                <w:rFonts w:ascii="Times New Roman" w:hAnsi="Times New Roman"/>
                <w:sz w:val="24"/>
                <w:szCs w:val="24"/>
                <w:u w:val="single"/>
              </w:rPr>
              <w:t>Предлагается пересмотреть указанные показатели.</w:t>
            </w:r>
          </w:p>
        </w:tc>
        <w:tc>
          <w:tcPr>
            <w:tcW w:w="3544" w:type="dxa"/>
            <w:tcBorders>
              <w:top w:val="single" w:sz="4" w:space="0" w:color="000000"/>
              <w:left w:val="single" w:sz="4" w:space="0" w:color="000000"/>
              <w:bottom w:val="single" w:sz="4" w:space="0" w:color="000000"/>
              <w:right w:val="single" w:sz="4" w:space="0" w:color="auto"/>
            </w:tcBorders>
          </w:tcPr>
          <w:p w14:paraId="189EFD02" w14:textId="77777777" w:rsidR="00403D63" w:rsidRPr="0099135D" w:rsidRDefault="00403D63" w:rsidP="00403D63">
            <w:pPr>
              <w:spacing w:after="0" w:line="240" w:lineRule="auto"/>
              <w:ind w:firstLine="34"/>
              <w:jc w:val="both"/>
              <w:rPr>
                <w:rFonts w:ascii="Times New Roman" w:hAnsi="Times New Roman"/>
                <w:b/>
                <w:sz w:val="24"/>
                <w:szCs w:val="24"/>
              </w:rPr>
            </w:pPr>
            <w:r w:rsidRPr="0099135D">
              <w:rPr>
                <w:rFonts w:ascii="Times New Roman" w:hAnsi="Times New Roman"/>
                <w:b/>
                <w:sz w:val="24"/>
                <w:szCs w:val="24"/>
              </w:rPr>
              <w:t xml:space="preserve">Принято </w:t>
            </w:r>
          </w:p>
          <w:p w14:paraId="265CE801" w14:textId="77777777" w:rsidR="00403D63" w:rsidRPr="0099135D" w:rsidRDefault="00403D63" w:rsidP="00403D63">
            <w:pPr>
              <w:spacing w:after="0" w:line="240" w:lineRule="auto"/>
              <w:ind w:firstLine="34"/>
              <w:jc w:val="both"/>
              <w:rPr>
                <w:rFonts w:ascii="Times New Roman" w:hAnsi="Times New Roman"/>
                <w:sz w:val="24"/>
                <w:szCs w:val="24"/>
              </w:rPr>
            </w:pPr>
            <w:r>
              <w:rPr>
                <w:rFonts w:ascii="Times New Roman" w:hAnsi="Times New Roman"/>
                <w:sz w:val="24"/>
                <w:szCs w:val="24"/>
              </w:rPr>
              <w:t>Приложение А у</w:t>
            </w:r>
            <w:r w:rsidRPr="0099135D">
              <w:rPr>
                <w:rFonts w:ascii="Times New Roman" w:hAnsi="Times New Roman"/>
                <w:sz w:val="24"/>
                <w:szCs w:val="24"/>
              </w:rPr>
              <w:t>точнено в части территории в которой размещен фрон</w:t>
            </w:r>
            <w:r>
              <w:rPr>
                <w:rFonts w:ascii="Times New Roman" w:hAnsi="Times New Roman"/>
                <w:sz w:val="24"/>
                <w:szCs w:val="24"/>
              </w:rPr>
              <w:t>т</w:t>
            </w:r>
            <w:r w:rsidRPr="0099135D">
              <w:rPr>
                <w:rFonts w:ascii="Times New Roman" w:hAnsi="Times New Roman"/>
                <w:sz w:val="24"/>
                <w:szCs w:val="24"/>
              </w:rPr>
              <w:t xml:space="preserve"> застройки</w:t>
            </w:r>
          </w:p>
        </w:tc>
      </w:tr>
    </w:tbl>
    <w:p w14:paraId="2A586C74" w14:textId="667E3402" w:rsidR="0033162A" w:rsidRDefault="009C0057"/>
    <w:p w14:paraId="1D456660" w14:textId="77777777" w:rsidR="00F066D0" w:rsidRDefault="00F066D0">
      <w:pPr>
        <w:rPr>
          <w:rFonts w:ascii="Times New Roman" w:hAnsi="Times New Roman"/>
          <w:sz w:val="28"/>
          <w:szCs w:val="28"/>
        </w:rPr>
      </w:pPr>
      <w:bookmarkStart w:id="0" w:name="_GoBack"/>
      <w:bookmarkEnd w:id="0"/>
      <w:r>
        <w:rPr>
          <w:rFonts w:ascii="Times New Roman" w:hAnsi="Times New Roman"/>
          <w:sz w:val="28"/>
          <w:szCs w:val="28"/>
        </w:rPr>
        <w:t>Зам. д</w:t>
      </w:r>
      <w:r w:rsidRPr="00F066D0">
        <w:rPr>
          <w:rFonts w:ascii="Times New Roman" w:hAnsi="Times New Roman"/>
          <w:sz w:val="28"/>
          <w:szCs w:val="28"/>
        </w:rPr>
        <w:t>иректора АО ЦНИИпромзданий</w:t>
      </w:r>
      <w:r>
        <w:rPr>
          <w:rFonts w:ascii="Times New Roman" w:hAnsi="Times New Roman"/>
          <w:sz w:val="28"/>
          <w:szCs w:val="28"/>
        </w:rPr>
        <w:t>,</w:t>
      </w:r>
    </w:p>
    <w:p w14:paraId="0A752840" w14:textId="77777777" w:rsidR="00F066D0" w:rsidRPr="00F066D0" w:rsidRDefault="00F066D0">
      <w:pPr>
        <w:rPr>
          <w:rFonts w:ascii="Times New Roman" w:hAnsi="Times New Roman"/>
          <w:sz w:val="28"/>
          <w:szCs w:val="28"/>
        </w:rPr>
      </w:pPr>
      <w:r>
        <w:rPr>
          <w:rFonts w:ascii="Times New Roman" w:hAnsi="Times New Roman"/>
          <w:sz w:val="28"/>
          <w:szCs w:val="28"/>
        </w:rPr>
        <w:t>руководитель разработки</w:t>
      </w:r>
      <w:r w:rsidRPr="00F066D0">
        <w:rPr>
          <w:rFonts w:ascii="Times New Roman" w:hAnsi="Times New Roman"/>
          <w:sz w:val="28"/>
          <w:szCs w:val="28"/>
        </w:rPr>
        <w:t xml:space="preserve">                                                                             </w:t>
      </w:r>
      <w:r>
        <w:rPr>
          <w:rFonts w:ascii="Times New Roman" w:hAnsi="Times New Roman"/>
          <w:sz w:val="28"/>
          <w:szCs w:val="28"/>
        </w:rPr>
        <w:t xml:space="preserve">         </w:t>
      </w:r>
      <w:r w:rsidRPr="00F066D0">
        <w:rPr>
          <w:rFonts w:ascii="Times New Roman" w:hAnsi="Times New Roman"/>
          <w:sz w:val="28"/>
          <w:szCs w:val="28"/>
        </w:rPr>
        <w:t xml:space="preserve">                        Д.К.Лейкина</w:t>
      </w:r>
    </w:p>
    <w:sectPr w:rsidR="00F066D0" w:rsidRPr="00F066D0" w:rsidSect="005D6C0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9752D"/>
    <w:multiLevelType w:val="hybridMultilevel"/>
    <w:tmpl w:val="CB0C14BC"/>
    <w:lvl w:ilvl="0" w:tplc="6708004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01"/>
    <w:rsid w:val="000061D3"/>
    <w:rsid w:val="000866A1"/>
    <w:rsid w:val="00097824"/>
    <w:rsid w:val="00153569"/>
    <w:rsid w:val="00162D89"/>
    <w:rsid w:val="001A3657"/>
    <w:rsid w:val="00253559"/>
    <w:rsid w:val="00267C21"/>
    <w:rsid w:val="00350BF0"/>
    <w:rsid w:val="003A79D4"/>
    <w:rsid w:val="003D5BBB"/>
    <w:rsid w:val="00403D63"/>
    <w:rsid w:val="005D6C01"/>
    <w:rsid w:val="006471FD"/>
    <w:rsid w:val="006C5D5D"/>
    <w:rsid w:val="00731031"/>
    <w:rsid w:val="00803066"/>
    <w:rsid w:val="00811151"/>
    <w:rsid w:val="009C0057"/>
    <w:rsid w:val="00A85EB9"/>
    <w:rsid w:val="00AC184E"/>
    <w:rsid w:val="00AE78D4"/>
    <w:rsid w:val="00B416A6"/>
    <w:rsid w:val="00B547D6"/>
    <w:rsid w:val="00BA0EC5"/>
    <w:rsid w:val="00BF5A5A"/>
    <w:rsid w:val="00DE21A4"/>
    <w:rsid w:val="00E43ABA"/>
    <w:rsid w:val="00EB4C08"/>
    <w:rsid w:val="00F066D0"/>
    <w:rsid w:val="00F94B00"/>
    <w:rsid w:val="00FA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9BC9"/>
  <w15:docId w15:val="{70ADBB34-9B1C-4BE2-8B84-A826CBEA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0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BF5A5A"/>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annotation reference"/>
    <w:basedOn w:val="a0"/>
    <w:uiPriority w:val="99"/>
    <w:semiHidden/>
    <w:unhideWhenUsed/>
    <w:rsid w:val="00BA0EC5"/>
    <w:rPr>
      <w:sz w:val="16"/>
      <w:szCs w:val="16"/>
    </w:rPr>
  </w:style>
  <w:style w:type="paragraph" w:styleId="a4">
    <w:name w:val="annotation text"/>
    <w:basedOn w:val="a"/>
    <w:link w:val="a5"/>
    <w:uiPriority w:val="99"/>
    <w:semiHidden/>
    <w:unhideWhenUsed/>
    <w:rsid w:val="00BA0EC5"/>
    <w:pPr>
      <w:spacing w:line="240" w:lineRule="auto"/>
    </w:pPr>
    <w:rPr>
      <w:sz w:val="20"/>
      <w:szCs w:val="20"/>
    </w:rPr>
  </w:style>
  <w:style w:type="character" w:customStyle="1" w:styleId="a5">
    <w:name w:val="Текст примечания Знак"/>
    <w:basedOn w:val="a0"/>
    <w:link w:val="a4"/>
    <w:uiPriority w:val="99"/>
    <w:semiHidden/>
    <w:rsid w:val="00BA0EC5"/>
    <w:rPr>
      <w:rFonts w:ascii="Calibri" w:eastAsia="Calibri" w:hAnsi="Calibri" w:cs="Times New Roman"/>
      <w:sz w:val="20"/>
      <w:szCs w:val="20"/>
    </w:rPr>
  </w:style>
  <w:style w:type="paragraph" w:styleId="a6">
    <w:name w:val="annotation subject"/>
    <w:basedOn w:val="a4"/>
    <w:next w:val="a4"/>
    <w:link w:val="a7"/>
    <w:uiPriority w:val="99"/>
    <w:semiHidden/>
    <w:unhideWhenUsed/>
    <w:rsid w:val="00BA0EC5"/>
    <w:rPr>
      <w:b/>
      <w:bCs/>
    </w:rPr>
  </w:style>
  <w:style w:type="character" w:customStyle="1" w:styleId="a7">
    <w:name w:val="Тема примечания Знак"/>
    <w:basedOn w:val="a5"/>
    <w:link w:val="a6"/>
    <w:uiPriority w:val="99"/>
    <w:semiHidden/>
    <w:rsid w:val="00BA0EC5"/>
    <w:rPr>
      <w:rFonts w:ascii="Calibri" w:eastAsia="Calibri" w:hAnsi="Calibri" w:cs="Times New Roman"/>
      <w:b/>
      <w:bCs/>
      <w:sz w:val="20"/>
      <w:szCs w:val="20"/>
    </w:rPr>
  </w:style>
  <w:style w:type="paragraph" w:styleId="a8">
    <w:name w:val="Balloon Text"/>
    <w:basedOn w:val="a"/>
    <w:link w:val="a9"/>
    <w:uiPriority w:val="99"/>
    <w:semiHidden/>
    <w:unhideWhenUsed/>
    <w:rsid w:val="00BA0EC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A0EC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3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7085</Words>
  <Characters>40389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АО ЦНИИПРОМЗДАНИЙ</Company>
  <LinksUpToDate>false</LinksUpToDate>
  <CharactersWithSpaces>47380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d.leikina</dc:creator>
  <cp:keywords/>
  <dc:description/>
  <cp:lastModifiedBy>Загвозкина Валерия Александровна</cp:lastModifiedBy>
  <cp:revision>6</cp:revision>
  <cp:lastPrinted>2022-07-08T12:50:00Z</cp:lastPrinted>
  <dcterms:created xsi:type="dcterms:W3CDTF">2022-07-08T15:55:00Z</dcterms:created>
  <dcterms:modified xsi:type="dcterms:W3CDTF">2022-10-20T14:04:00Z</dcterms:modified>
</cp:coreProperties>
</file>